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 -->
  <w:body>
    <w:tbl>
      <w:tblPr>
        <w:jc w:val="center"/>
        <w:tblLayout w:type="fixed"/>
        <w:tblCellMar>
          <w:top w:w="0" w:type="dxa"/>
          <w:left w:w="108" w:type="dxa"/>
          <w:bottom w:w="0" w:type="dxa"/>
          <w:right w:w="108" w:type="dxa"/>
        </w:tblCellMar>
      </w:tblPr>
      <w:tblGrid>
        <w:gridCol w:w="6804"/>
        <w:gridCol w:w="2268"/>
      </w:tblGrid>
      <w:tr>
        <w:tblPrEx>
          <w:jc w:val="center"/>
          <w:tblLayout w:type="fixed"/>
          <w:tblCellMar>
            <w:top w:w="0" w:type="dxa"/>
            <w:left w:w="108" w:type="dxa"/>
            <w:bottom w:w="0" w:type="dxa"/>
            <w:right w:w="108" w:type="dxa"/>
          </w:tblCellMar>
        </w:tblPrEx>
        <w:trPr>
          <w:trHeight w:hRule="exact" w:val="1417"/>
          <w:jc w:val="center"/>
        </w:trPr>
        <w:tc>
          <w:tcPr>
            <w:vAlign w:val="center"/>
          </w:tcPr>
          <w:p w:rsidR="00A77B3E">
            <w:pPr>
              <w:pStyle w:val="EPName"/>
            </w:pPr>
            <w:r>
              <w:t>European Parliament</w:t>
            </w:r>
          </w:p>
          <w:p>
            <w:pPr>
              <w:pStyle w:val="EPTerm"/>
            </w:pPr>
            <w:r>
              <w:t>2014-2019</w:t>
            </w:r>
          </w:p>
        </w:tc>
        <w:tc>
          <w:tcPr/>
          <w:p>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51.02pt;width:91.56pt">
                  <v:imagedata r:id="rId4" o:title=""/>
                </v:shape>
              </w:pict>
            </w:r>
          </w:p>
        </w:tc>
      </w:tr>
    </w:tbl>
    <w:p w:rsidR="00A77B3E">
      <w:pPr>
        <w:pStyle w:val="LineTop"/>
      </w:pPr>
    </w:p>
    <w:p>
      <w:pPr>
        <w:pStyle w:val="ZCommittee"/>
      </w:pPr>
      <w:r>
        <w:rPr>
          <w:rStyle w:val="HideTWBExt"/>
        </w:rPr>
        <w:t>&lt;</w:t>
      </w:r>
      <w:r>
        <w:rPr>
          <w:rStyle w:val="HideTWBExt"/>
        </w:rPr>
        <w:t>Commission</w:t>
      </w:r>
      <w:r>
        <w:rPr>
          <w:rStyle w:val="HideTWBExt"/>
        </w:rPr>
        <w:t>&gt;</w:t>
      </w:r>
      <w:r>
        <w:rPr>
          <w:rStyle w:val="HideTWBInt"/>
        </w:rPr>
        <w:t>{AFET}</w:t>
      </w:r>
      <w:r>
        <w:t>Committee on Foreign Affairs</w:t>
      </w:r>
      <w:r>
        <w:rPr>
          <w:rStyle w:val="HideTWBExt"/>
        </w:rPr>
        <w:t>&lt;/</w:t>
      </w:r>
      <w:r>
        <w:rPr>
          <w:rStyle w:val="HideTWBExt"/>
        </w:rPr>
        <w:t>Commission</w:t>
      </w:r>
      <w:r>
        <w:rPr>
          <w:rStyle w:val="HideTWBExt"/>
        </w:rPr>
        <w:t>&gt;</w:t>
      </w:r>
    </w:p>
    <w:p>
      <w:pPr>
        <w:pStyle w:val="LineBottom"/>
      </w:pPr>
    </w:p>
    <w:p>
      <w:pPr>
        <w:pStyle w:val="RefProc"/>
      </w:pPr>
      <w:r>
        <w:rPr>
          <w:rStyle w:val="HideTWBExt"/>
        </w:rPr>
        <w:t>&lt;</w:t>
      </w:r>
      <w:r>
        <w:rPr>
          <w:rStyle w:val="HideTWBExt"/>
        </w:rPr>
        <w:t>RefProc</w:t>
      </w:r>
      <w:r>
        <w:rPr>
          <w:rStyle w:val="HideTWBExt"/>
        </w:rPr>
        <w:t>&gt;</w:t>
      </w:r>
      <w:r>
        <w:t>2016/2311</w:t>
      </w:r>
      <w:r>
        <w:rPr>
          <w:rStyle w:val="HideTWBExt"/>
        </w:rPr>
        <w:t>&lt;/</w:t>
      </w:r>
      <w:r>
        <w:rPr>
          <w:rStyle w:val="HideTWBExt"/>
        </w:rPr>
        <w:t>RefProc</w:t>
      </w:r>
      <w:r>
        <w:rPr>
          <w:rStyle w:val="HideTWBExt"/>
        </w:rPr>
        <w:t>&gt;</w:t>
      </w:r>
      <w:r>
        <w:rPr>
          <w:rStyle w:val="HideTWBExt"/>
        </w:rPr>
        <w:t>&lt;</w:t>
      </w:r>
      <w:r>
        <w:rPr>
          <w:rStyle w:val="HideTWBExt"/>
        </w:rPr>
        <w:t>RefTypeProc</w:t>
      </w:r>
      <w:r>
        <w:rPr>
          <w:rStyle w:val="HideTWBExt"/>
        </w:rPr>
        <w:t>&gt;</w:t>
      </w:r>
      <w:r>
        <w:t>(INI)</w:t>
      </w:r>
      <w:r>
        <w:rPr>
          <w:rStyle w:val="HideTWBExt"/>
        </w:rPr>
        <w:t>&lt;/</w:t>
      </w:r>
      <w:r>
        <w:rPr>
          <w:rStyle w:val="HideTWBExt"/>
        </w:rPr>
        <w:t>RefTypeProc</w:t>
      </w:r>
      <w:r>
        <w:rPr>
          <w:rStyle w:val="HideTWBExt"/>
        </w:rPr>
        <w:t>&gt;</w:t>
      </w:r>
    </w:p>
    <w:p>
      <w:pPr>
        <w:pStyle w:val="ZDate"/>
      </w:pPr>
      <w:r>
        <w:rPr>
          <w:rStyle w:val="HideTWBExt"/>
        </w:rPr>
        <w:t>&lt;</w:t>
      </w:r>
      <w:r>
        <w:rPr>
          <w:rStyle w:val="HideTWBExt"/>
        </w:rPr>
        <w:t>Date</w:t>
      </w:r>
      <w:r>
        <w:rPr>
          <w:rStyle w:val="HideTWBExt"/>
        </w:rPr>
        <w:t>&gt;</w:t>
      </w:r>
      <w:r>
        <w:rPr>
          <w:rStyle w:val="HideTWBInt"/>
        </w:rPr>
        <w:t>{</w:t>
      </w:r>
      <w:r>
        <w:rPr>
          <w:rStyle w:val="HideTWBInt"/>
        </w:rPr>
        <w:t>19/01/2017</w:t>
      </w:r>
      <w:r>
        <w:rPr>
          <w:rStyle w:val="HideTWBInt"/>
        </w:rPr>
        <w:t>}</w:t>
      </w:r>
      <w:r>
        <w:t>19.1.2017</w:t>
      </w:r>
      <w:r>
        <w:rPr>
          <w:rStyle w:val="HideTWBExt"/>
        </w:rPr>
        <w:t>&lt;/</w:t>
      </w:r>
      <w:r>
        <w:rPr>
          <w:rStyle w:val="HideTWBExt"/>
        </w:rPr>
        <w:t>Date</w:t>
      </w:r>
      <w:r>
        <w:rPr>
          <w:rStyle w:val="HideTWBExt"/>
        </w:rPr>
        <w:t>&gt;</w:t>
      </w:r>
    </w:p>
    <w:p>
      <w:pPr>
        <w:pStyle w:val="TypeDocAM"/>
      </w:pPr>
      <w:r>
        <w:rPr>
          <w:rStyle w:val="HideTWBExt"/>
        </w:rPr>
        <w:t>&lt;</w:t>
      </w:r>
      <w:r>
        <w:rPr>
          <w:rStyle w:val="HideTWBExt"/>
        </w:rPr>
        <w:t>TypeAM</w:t>
      </w:r>
      <w:r>
        <w:rPr>
          <w:rStyle w:val="HideTWBExt"/>
        </w:rPr>
        <w:t>&gt;</w:t>
      </w:r>
      <w:r>
        <w:t>AMENDMENTS</w:t>
      </w:r>
      <w:r>
        <w:rPr>
          <w:rStyle w:val="HideTWBExt"/>
        </w:rPr>
        <w:t>&lt;/</w:t>
      </w:r>
      <w:r>
        <w:rPr>
          <w:rStyle w:val="HideTWBExt"/>
        </w:rPr>
        <w:t>TypeAM</w:t>
      </w:r>
      <w:r>
        <w:rPr>
          <w:rStyle w:val="HideTWBExt"/>
        </w:rPr>
        <w:t>&gt;</w:t>
      </w:r>
    </w:p>
    <w:p>
      <w:pPr>
        <w:pStyle w:val="NRAMS"/>
      </w:pPr>
      <w:r>
        <w:rPr>
          <w:rStyle w:val="HideTWBExt"/>
        </w:rPr>
        <w:t>&lt;</w:t>
      </w:r>
      <w:r>
        <w:rPr>
          <w:rStyle w:val="HideTWBExt"/>
        </w:rPr>
        <w:t>RangeAM</w:t>
      </w:r>
      <w:r>
        <w:rPr>
          <w:rStyle w:val="HideTWBExt"/>
        </w:rPr>
        <w:t>&gt;</w:t>
      </w:r>
      <w:r>
        <w:t>1</w:t>
      </w:r>
      <w:r>
        <w:t xml:space="preserve"> - </w:t>
      </w:r>
      <w:r>
        <w:t>325</w:t>
      </w:r>
      <w:r>
        <w:rPr>
          <w:rStyle w:val="HideTWBExt"/>
        </w:rPr>
        <w:t>&lt;/</w:t>
      </w:r>
      <w:r>
        <w:rPr>
          <w:rStyle w:val="HideTWBExt"/>
        </w:rPr>
        <w:t>RangeAM</w:t>
      </w:r>
      <w:r>
        <w:rPr>
          <w:rStyle w:val="HideTWBExt"/>
        </w:rPr>
        <w:t>&gt;</w:t>
      </w:r>
    </w:p>
    <w:p>
      <w:pPr>
        <w:pStyle w:val="CoverBold"/>
      </w:pPr>
      <w:r>
        <w:rPr>
          <w:rStyle w:val="HideTWBExt"/>
        </w:rPr>
        <w:t>&lt;</w:t>
      </w:r>
      <w:r>
        <w:rPr>
          <w:rStyle w:val="HideTWBExt"/>
        </w:rPr>
        <w:t>TitreType</w:t>
      </w:r>
      <w:r>
        <w:rPr>
          <w:rStyle w:val="HideTWBExt"/>
        </w:rPr>
        <w:t>&gt;</w:t>
      </w:r>
      <w:r>
        <w:t>Draft report</w:t>
      </w:r>
      <w:r>
        <w:rPr>
          <w:rStyle w:val="HideTWBExt"/>
        </w:rPr>
        <w:t>&lt;/</w:t>
      </w:r>
      <w:r>
        <w:rPr>
          <w:rStyle w:val="HideTWBExt"/>
        </w:rPr>
        <w:t>TitreType</w:t>
      </w:r>
      <w:r>
        <w:rPr>
          <w:rStyle w:val="HideTWBExt"/>
        </w:rPr>
        <w:t>&gt;</w:t>
      </w:r>
    </w:p>
    <w:p>
      <w:pPr>
        <w:pStyle w:val="CoverBold"/>
      </w:pPr>
      <w:r>
        <w:rPr>
          <w:rStyle w:val="HideTWBExt"/>
        </w:rPr>
        <w:t>&lt;</w:t>
      </w:r>
      <w:r>
        <w:rPr>
          <w:rStyle w:val="HideTWBExt"/>
        </w:rPr>
        <w:t>Rapporteur</w:t>
      </w:r>
      <w:r>
        <w:rPr>
          <w:rStyle w:val="HideTWBExt"/>
        </w:rPr>
        <w:t>&gt;</w:t>
      </w:r>
      <w:r>
        <w:t>David McAllister</w:t>
      </w:r>
      <w:r>
        <w:rPr>
          <w:rStyle w:val="HideTWBExt"/>
        </w:rPr>
        <w:t>&lt;/</w:t>
      </w:r>
      <w:r>
        <w:rPr>
          <w:rStyle w:val="HideTWBExt"/>
        </w:rPr>
        <w:t>Rapporteur</w:t>
      </w:r>
      <w:r>
        <w:rPr>
          <w:rStyle w:val="HideTWBExt"/>
        </w:rPr>
        <w:t>&gt;</w:t>
      </w:r>
    </w:p>
    <w:p>
      <w:pPr>
        <w:pStyle w:val="Cover24"/>
      </w:pPr>
      <w:r>
        <w:t>(</w:t>
      </w:r>
      <w:r>
        <w:t>PE594.161v01-00</w:t>
      </w:r>
      <w:r>
        <w:t>)</w:t>
      </w:r>
    </w:p>
    <w:p>
      <w:pPr>
        <w:pStyle w:val="CoverNormal"/>
      </w:pPr>
      <w:r>
        <w:rPr>
          <w:rStyle w:val="HideTWBExt"/>
        </w:rPr>
        <w:t>&lt;</w:t>
      </w:r>
      <w:r>
        <w:rPr>
          <w:rStyle w:val="HideTWBExt"/>
        </w:rPr>
        <w:t>Titre</w:t>
      </w:r>
      <w:r>
        <w:rPr>
          <w:rStyle w:val="HideTWBExt"/>
        </w:rPr>
        <w:t>&gt;</w:t>
      </w:r>
      <w:r>
        <w:t xml:space="preserve">Report on the 2016 Commission Report on Serbia  </w:t>
      </w:r>
      <w:r>
        <w:rPr>
          <w:rStyle w:val="HideTWBExt"/>
        </w:rPr>
        <w:t>&lt;/</w:t>
      </w:r>
      <w:r>
        <w:rPr>
          <w:rStyle w:val="HideTWBExt"/>
        </w:rPr>
        <w:t>Titre</w:t>
      </w:r>
      <w:r>
        <w:rPr>
          <w:rStyle w:val="HideTWBExt"/>
        </w:rPr>
        <w:t>&gt;</w:t>
      </w:r>
    </w:p>
    <w:p>
      <w:pPr>
        <w:pStyle w:val="Cover24"/>
      </w:pPr>
      <w:r>
        <w:rPr>
          <w:rStyle w:val="HideTWBExt"/>
        </w:rPr>
        <w:t>&lt;</w:t>
      </w:r>
      <w:r>
        <w:rPr>
          <w:rStyle w:val="HideTWBExt"/>
        </w:rPr>
        <w:t>DocRef</w:t>
      </w:r>
      <w:r>
        <w:rPr>
          <w:rStyle w:val="HideTWBExt"/>
        </w:rPr>
        <w:t>&gt;</w:t>
      </w:r>
      <w:r>
        <w:t>(</w:t>
      </w:r>
      <w:r>
        <w:t>2016/2311(INI)</w:t>
      </w:r>
      <w:r>
        <w:t>)</w:t>
      </w:r>
      <w:r>
        <w:rPr>
          <w:rStyle w:val="HideTWBExt"/>
        </w:rPr>
        <w:t>&lt;/</w:t>
      </w:r>
      <w:r>
        <w:rPr>
          <w:rStyle w:val="HideTWBExt"/>
        </w:rPr>
        <w:t>DocRef</w:t>
      </w:r>
      <w:r>
        <w:rPr>
          <w:rStyle w:val="HideTWBExt"/>
        </w:rPr>
        <w:t>&gt;</w:t>
      </w:r>
    </w:p>
    <w:p>
      <w:r>
        <w:br w:type="page"/>
      </w:r>
      <w:r>
        <w:t>AM_Com_NonLegReport</w:t>
      </w:r>
    </w:p>
    <w:p>
      <w:pPr>
        <w:pStyle w:val="AMNumberTabs"/>
      </w:pPr>
      <w:r>
        <w:br w:type="page"/>
      </w:r>
      <w:r>
        <w:rPr>
          <w:rStyle w:val="HideTWBExt"/>
        </w:rPr>
        <w:t>&lt;</w:t>
      </w:r>
      <w:r>
        <w:rPr>
          <w:rStyle w:val="HideTWBExt"/>
        </w:rPr>
        <w:t>RepeatBlock-Amend</w:t>
      </w:r>
      <w:r>
        <w:rPr>
          <w:rStyle w:val="HideTWBExt"/>
        </w:rPr>
        <w:t>&gt;</w:t>
      </w: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Harald Vilimsky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Citation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w:t>
            </w:r>
            <w:r>
              <w:tab/>
            </w:r>
            <w:r>
              <w:rPr>
                <w:rFonts w:ascii="Times New Roman" w:eastAsia="Times New Roman" w:hAnsi="Times New Roman" w:cs="Times New Roman"/>
                <w:b/>
                <w:i/>
                <w:strike w:val="0"/>
                <w:color w:val="000000"/>
                <w:sz w:val="24"/>
                <w:highlight w:val="none"/>
                <w:u w:val="none" w:color="auto"/>
              </w:rPr>
              <w:t>having regard to the Presidency conclusions of the Thessaloniki European Council meeting of 19 and 20 June 2003 concerning the prospect of the Western Balkan countries joining the European Union,</w:t>
            </w:r>
          </w:p>
        </w:tc>
        <w:tc>
          <w:tcPr/>
          <w:p>
            <w:pPr>
              <w:pStyle w:val="Normal6"/>
            </w:pPr>
            <w:r>
              <w:rPr>
                <w:rFonts w:ascii="Times New Roman" w:eastAsia="Times New Roman" w:hAnsi="Times New Roman" w:cs="Times New Roman"/>
                <w:b/>
                <w:i/>
                <w:strike w:val="0"/>
                <w:color w:val="000000"/>
                <w:sz w:val="24"/>
                <w:highlight w:val="none"/>
                <w:u w:val="none" w:color="auto"/>
              </w:rPr>
              <w:t>deleted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Harald Vilimsky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Citation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w:t>
            </w:r>
            <w:r>
              <w:tab/>
            </w:r>
            <w:r>
              <w:rPr>
                <w:rFonts w:ascii="Times New Roman" w:eastAsia="Times New Roman" w:hAnsi="Times New Roman" w:cs="Times New Roman"/>
                <w:b/>
                <w:i/>
                <w:strike w:val="0"/>
                <w:color w:val="000000"/>
                <w:sz w:val="24"/>
                <w:highlight w:val="none"/>
                <w:u w:val="none" w:color="auto"/>
              </w:rPr>
              <w:t>having regard to UN Security Council Resolution 1244 (1999), to the International Court of Justice (ICJ) Advisory Opinion of 22 July 2010 on the accordance with international law of the unilateral declaration of independence in respect of Kosovo, and to UN General Assembly Resolution 64/298 of 9 September 2010, which acknowledged the content of the ICJ opinion and welcomed the EU’s readiness to facilitate dialogue between Serbia and Kosovo,</w:t>
            </w:r>
          </w:p>
        </w:tc>
        <w:tc>
          <w:tcPr/>
          <w:p>
            <w:pPr>
              <w:pStyle w:val="Normal6"/>
            </w:pPr>
            <w:r>
              <w:rPr>
                <w:rFonts w:ascii="Times New Roman" w:eastAsia="Times New Roman" w:hAnsi="Times New Roman" w:cs="Times New Roman"/>
                <w:b/>
                <w:i/>
                <w:strike w:val="0"/>
                <w:color w:val="000000"/>
                <w:sz w:val="24"/>
                <w:highlight w:val="none"/>
                <w:u w:val="none" w:color="auto"/>
              </w:rPr>
              <w:t>deleted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Harald Vilimsky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Citation 5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w:t>
            </w:r>
            <w:r>
              <w:tab/>
            </w:r>
            <w:r>
              <w:rPr>
                <w:rFonts w:ascii="Times New Roman" w:eastAsia="Times New Roman" w:hAnsi="Times New Roman" w:cs="Times New Roman"/>
                <w:b/>
                <w:i/>
                <w:strike w:val="0"/>
                <w:color w:val="000000"/>
                <w:sz w:val="24"/>
                <w:highlight w:val="none"/>
                <w:u w:val="none" w:color="auto"/>
              </w:rPr>
              <w:t>having regard to the Helsinki Final Act,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Harald Vilimsky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Citation 5 b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w:t>
            </w:r>
            <w:r>
              <w:tab/>
            </w:r>
            <w:r>
              <w:rPr>
                <w:rFonts w:ascii="Times New Roman" w:eastAsia="Times New Roman" w:hAnsi="Times New Roman" w:cs="Times New Roman"/>
                <w:b/>
                <w:i/>
                <w:strike w:val="0"/>
                <w:color w:val="000000"/>
                <w:sz w:val="24"/>
                <w:highlight w:val="none"/>
                <w:u w:val="none" w:color="auto"/>
              </w:rPr>
              <w:t>having regard to the Resolution 1244 of the Security Council of the United Nations,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Harald Vilimsky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Citation 5 c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w:t>
            </w:r>
            <w:r>
              <w:tab/>
            </w:r>
            <w:r>
              <w:rPr>
                <w:rFonts w:ascii="Times New Roman" w:eastAsia="Times New Roman" w:hAnsi="Times New Roman" w:cs="Times New Roman"/>
                <w:b/>
                <w:i/>
                <w:strike w:val="0"/>
                <w:color w:val="000000"/>
                <w:sz w:val="24"/>
                <w:highlight w:val="none"/>
                <w:u w:val="none" w:color="auto"/>
              </w:rPr>
              <w:t>having regard to the Lisbon Treaty and its Article 24/4,</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Harald Vilimsky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Citation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w:t>
            </w:r>
            <w:r>
              <w:tab/>
            </w:r>
            <w:r>
              <w:rPr>
                <w:rFonts w:ascii="Times New Roman" w:eastAsia="Times New Roman" w:hAnsi="Times New Roman" w:cs="Times New Roman"/>
                <w:b/>
                <w:i/>
                <w:strike w:val="0"/>
                <w:color w:val="000000"/>
                <w:sz w:val="24"/>
                <w:highlight w:val="none"/>
                <w:u w:val="none" w:color="auto"/>
              </w:rPr>
              <w:t>having regard to the declaration and recommendations adopted at the fifth EU-Serbia Stabilisation and Association Parliamentary Committee meeting of 22-23 September 2016,</w:t>
            </w:r>
          </w:p>
        </w:tc>
        <w:tc>
          <w:tcPr/>
          <w:p>
            <w:pPr>
              <w:pStyle w:val="Normal6"/>
            </w:pPr>
            <w:r>
              <w:rPr>
                <w:rFonts w:ascii="Times New Roman" w:eastAsia="Times New Roman" w:hAnsi="Times New Roman" w:cs="Times New Roman"/>
                <w:b/>
                <w:i/>
                <w:strike w:val="0"/>
                <w:color w:val="000000"/>
                <w:sz w:val="24"/>
                <w:highlight w:val="none"/>
                <w:u w:val="none" w:color="auto"/>
              </w:rPr>
              <w:t>deleted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Harald Vilimsky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Citation 7</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w:t>
            </w:r>
            <w:r>
              <w:tab/>
            </w:r>
            <w:r>
              <w:rPr>
                <w:rFonts w:ascii="Times New Roman" w:eastAsia="Times New Roman" w:hAnsi="Times New Roman" w:cs="Times New Roman"/>
                <w:b/>
                <w:i/>
                <w:strike w:val="0"/>
                <w:color w:val="000000"/>
                <w:sz w:val="24"/>
                <w:highlight w:val="none"/>
                <w:u w:val="none" w:color="auto"/>
              </w:rPr>
              <w:t>having regard to the Report on Enterprise and Industry Policy adopted on 7 October 2016 by the EU Serbia Civil Society Joint Consultative Committee,</w:t>
            </w:r>
          </w:p>
        </w:tc>
        <w:tc>
          <w:tcPr/>
          <w:p>
            <w:pPr>
              <w:pStyle w:val="Normal6"/>
            </w:pPr>
            <w:r>
              <w:rPr>
                <w:rFonts w:ascii="Times New Roman" w:eastAsia="Times New Roman" w:hAnsi="Times New Roman" w:cs="Times New Roman"/>
                <w:b/>
                <w:i/>
                <w:strike w:val="0"/>
                <w:color w:val="000000"/>
                <w:sz w:val="24"/>
                <w:highlight w:val="none"/>
                <w:u w:val="none" w:color="auto"/>
              </w:rPr>
              <w:t>deleted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Harald Vilimsky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Citation 9</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w:t>
            </w:r>
            <w:r>
              <w:tab/>
            </w:r>
            <w:r>
              <w:rPr>
                <w:rFonts w:ascii="Times New Roman" w:eastAsia="Times New Roman" w:hAnsi="Times New Roman" w:cs="Times New Roman"/>
                <w:b/>
                <w:i/>
                <w:strike w:val="0"/>
                <w:color w:val="000000"/>
                <w:sz w:val="24"/>
                <w:highlight w:val="none"/>
                <w:u w:val="none" w:color="auto"/>
              </w:rPr>
              <w:t>having regard to the Commission’s 2016 report on Serbia of 9 November 2016 (SWD(2016)0361),</w:t>
            </w:r>
          </w:p>
        </w:tc>
        <w:tc>
          <w:tcPr/>
          <w:p>
            <w:pPr>
              <w:pStyle w:val="Normal6"/>
            </w:pPr>
            <w:r>
              <w:rPr>
                <w:rFonts w:ascii="Times New Roman" w:eastAsia="Times New Roman" w:hAnsi="Times New Roman" w:cs="Times New Roman"/>
                <w:b/>
                <w:i/>
                <w:strike w:val="0"/>
                <w:color w:val="000000"/>
                <w:sz w:val="24"/>
                <w:highlight w:val="none"/>
                <w:u w:val="none" w:color="auto"/>
              </w:rPr>
              <w:t>deleted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Harald Vilimsky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Citation 10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w:t>
            </w:r>
            <w:r>
              <w:tab/>
            </w:r>
            <w:r>
              <w:rPr>
                <w:rFonts w:ascii="Times New Roman" w:eastAsia="Times New Roman" w:hAnsi="Times New Roman" w:cs="Times New Roman"/>
                <w:b/>
                <w:i/>
                <w:strike w:val="0"/>
                <w:color w:val="000000"/>
                <w:sz w:val="24"/>
                <w:highlight w:val="none"/>
                <w:u w:val="none" w:color="auto"/>
              </w:rPr>
              <w:t>having regard to the Commission’s assessment on the Economic Reform Programme of Serbia (2016-2018) (SWD(2016)0137),</w:t>
            </w:r>
          </w:p>
        </w:tc>
        <w:tc>
          <w:tcPr/>
          <w:p>
            <w:pPr>
              <w:pStyle w:val="Normal6"/>
            </w:pPr>
            <w:r>
              <w:rPr>
                <w:rFonts w:ascii="Times New Roman" w:eastAsia="Times New Roman" w:hAnsi="Times New Roman" w:cs="Times New Roman"/>
                <w:b/>
                <w:i/>
                <w:strike w:val="0"/>
                <w:color w:val="000000"/>
                <w:sz w:val="24"/>
                <w:highlight w:val="none"/>
                <w:u w:val="none" w:color="auto"/>
              </w:rPr>
              <w:t>deleted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Harald Vilimsky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Citation 11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w:t>
            </w:r>
            <w:r>
              <w:tab/>
            </w:r>
            <w:r>
              <w:rPr>
                <w:rFonts w:ascii="Times New Roman" w:eastAsia="Times New Roman" w:hAnsi="Times New Roman" w:cs="Times New Roman"/>
                <w:b/>
                <w:i/>
                <w:strike w:val="0"/>
                <w:color w:val="000000"/>
                <w:sz w:val="24"/>
                <w:highlight w:val="none"/>
                <w:u w:val="none" w:color="auto"/>
              </w:rPr>
              <w:t>having regard to the Joint Conclusions of the Economic and Financial Dialogue between the EU and the Western Balkans and Turkey of 26 May 2016 (9500/16),</w:t>
            </w:r>
          </w:p>
        </w:tc>
        <w:tc>
          <w:tcPr/>
          <w:p>
            <w:pPr>
              <w:pStyle w:val="Normal6"/>
            </w:pPr>
            <w:r>
              <w:rPr>
                <w:rFonts w:ascii="Times New Roman" w:eastAsia="Times New Roman" w:hAnsi="Times New Roman" w:cs="Times New Roman"/>
                <w:b/>
                <w:i/>
                <w:strike w:val="0"/>
                <w:color w:val="000000"/>
                <w:sz w:val="24"/>
                <w:highlight w:val="none"/>
                <w:u w:val="none" w:color="auto"/>
              </w:rPr>
              <w:t>deleted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Dubravka Šuica</w:t>
      </w:r>
      <w:r>
        <w:t xml:space="preserve">, </w:t>
      </w:r>
      <w:r>
        <w:t>Ivana Maletić</w:t>
      </w:r>
      <w:r>
        <w:t xml:space="preserve">, </w:t>
      </w:r>
      <w:r>
        <w:t>Željana Zovko</w:t>
      </w:r>
      <w:r>
        <w:t xml:space="preserve">, </w:t>
      </w:r>
      <w:r>
        <w:t>Ivica Tolić</w:t>
      </w:r>
      <w:r>
        <w:t xml:space="preserve">, </w:t>
      </w:r>
      <w:r>
        <w:t>Marijana Petir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Citation 13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w:t>
            </w:r>
            <w:r>
              <w:tab/>
            </w:r>
            <w:r>
              <w:t xml:space="preserve">having regard to the third meeting of the EU-Serbia Stabilisation and Association Council held on </w:t>
            </w:r>
            <w:r>
              <w:rPr>
                <w:rFonts w:ascii="Times New Roman" w:eastAsia="Times New Roman" w:hAnsi="Times New Roman" w:cs="Times New Roman"/>
                <w:b/>
                <w:i/>
                <w:strike w:val="0"/>
                <w:color w:val="000000"/>
                <w:sz w:val="24"/>
                <w:highlight w:val="none"/>
                <w:u w:val="none" w:color="auto"/>
              </w:rPr>
              <w:t>16</w:t>
            </w:r>
            <w:r>
              <w:t xml:space="preserve"> December 2016</w:t>
            </w:r>
            <w:r>
              <w:rPr>
                <w:rFonts w:ascii="Times New Roman" w:eastAsia="Times New Roman" w:hAnsi="Times New Roman" w:cs="Times New Roman"/>
                <w:b/>
                <w:i/>
                <w:strike w:val="0"/>
                <w:color w:val="000000"/>
                <w:sz w:val="24"/>
                <w:highlight w:val="none"/>
                <w:u w:val="none" w:color="auto"/>
              </w:rPr>
              <w:t>;</w:t>
            </w:r>
          </w:p>
        </w:tc>
        <w:tc>
          <w:tcPr/>
          <w:p>
            <w:pPr>
              <w:pStyle w:val="Normal6"/>
            </w:pPr>
            <w:r>
              <w:t>—</w:t>
            </w:r>
            <w:r>
              <w:tab/>
            </w:r>
            <w:r>
              <w:t xml:space="preserve">having regard to the third meeting of the EU-Serbia Stabilisation and Association Council held on </w:t>
            </w:r>
            <w:r>
              <w:rPr>
                <w:rFonts w:ascii="Times New Roman" w:eastAsia="Times New Roman" w:hAnsi="Times New Roman" w:cs="Times New Roman"/>
                <w:b/>
                <w:i/>
                <w:strike w:val="0"/>
                <w:color w:val="000000"/>
                <w:sz w:val="24"/>
                <w:highlight w:val="none"/>
                <w:u w:val="none" w:color="auto"/>
              </w:rPr>
              <w:t>13</w:t>
            </w:r>
            <w:r>
              <w:t xml:space="preserve"> December 2016</w:t>
            </w:r>
            <w:r>
              <w:rPr>
                <w:rFonts w:ascii="Times New Roman" w:eastAsia="Times New Roman" w:hAnsi="Times New Roman" w:cs="Times New Roman"/>
                <w:b/>
                <w:i/>
                <w:strike w:val="0"/>
                <w:color w:val="000000"/>
                <w:sz w:val="24"/>
                <w:highlight w:val="none"/>
                <w:u w:val="none" w:color="auto"/>
              </w:rP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Harald Vilimsky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Citation 14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w:t>
            </w:r>
            <w:r>
              <w:tab/>
            </w:r>
            <w:r>
              <w:rPr>
                <w:rFonts w:ascii="Times New Roman" w:eastAsia="Times New Roman" w:hAnsi="Times New Roman" w:cs="Times New Roman"/>
                <w:b/>
                <w:i/>
                <w:strike w:val="0"/>
                <w:color w:val="000000"/>
                <w:sz w:val="24"/>
                <w:highlight w:val="none"/>
                <w:u w:val="none" w:color="auto"/>
              </w:rPr>
              <w:t>having regard to its resolution of 4 February 2016 on the 2015 Report on Serbia</w:t>
            </w:r>
            <w:r>
              <w:rPr>
                <w:rStyle w:val="SupBoldItalic"/>
              </w:rPr>
              <w:t>2</w:t>
            </w:r>
            <w:r>
              <w:rPr>
                <w:rFonts w:ascii="Times New Roman" w:eastAsia="Times New Roman" w:hAnsi="Times New Roman" w:cs="Times New Roman"/>
                <w:b/>
                <w:i/>
                <w:strike w:val="0"/>
                <w:color w:val="000000"/>
                <w:sz w:val="24"/>
                <w:highlight w:val="none"/>
                <w:u w:val="none" w:color="auto"/>
              </w:rPr>
              <w:t xml:space="preserve"> ,</w:t>
            </w:r>
          </w:p>
        </w:tc>
        <w:tc>
          <w:tcPr/>
          <w:p>
            <w:pPr>
              <w:pStyle w:val="Normal6"/>
            </w:pPr>
            <w:r>
              <w:rPr>
                <w:rFonts w:ascii="Times New Roman" w:eastAsia="Times New Roman" w:hAnsi="Times New Roman" w:cs="Times New Roman"/>
                <w:b/>
                <w:i/>
                <w:strike w:val="0"/>
                <w:color w:val="000000"/>
                <w:sz w:val="24"/>
                <w:highlight w:val="none"/>
                <w:u w:val="none" w:color="auto"/>
              </w:rPr>
              <w:t>deleted</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_________________</w:t>
            </w:r>
          </w:p>
        </w:tc>
        <w:tc>
          <w:tcPr/>
          <w:p>
            <w:pPr>
              <w:pStyle w:val="Normal6"/>
            </w:pP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Style w:val="SupBoldItalic"/>
              </w:rPr>
              <w:t>2</w:t>
            </w:r>
            <w:r>
              <w:t xml:space="preserve"> </w:t>
            </w:r>
            <w:r>
              <w:rPr>
                <w:rFonts w:ascii="Times New Roman" w:eastAsia="Times New Roman" w:hAnsi="Times New Roman" w:cs="Times New Roman"/>
                <w:b/>
                <w:i/>
                <w:strike w:val="0"/>
                <w:color w:val="000000"/>
                <w:sz w:val="24"/>
                <w:highlight w:val="none"/>
                <w:u w:val="none" w:color="auto"/>
              </w:rPr>
              <w:t>Texts adopted, P8_TA(2016)0046.</w:t>
            </w:r>
          </w:p>
        </w:tc>
        <w:tc>
          <w:tcPr/>
          <w:p>
            <w:pPr>
              <w:pStyle w:val="Normal6"/>
            </w:pP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Harald Vilimsky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Citation 16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w:t>
            </w:r>
            <w:r>
              <w:tab/>
            </w:r>
            <w:r>
              <w:rPr>
                <w:rFonts w:ascii="Times New Roman" w:eastAsia="Times New Roman" w:hAnsi="Times New Roman" w:cs="Times New Roman"/>
                <w:b/>
                <w:i/>
                <w:strike w:val="0"/>
                <w:color w:val="000000"/>
                <w:sz w:val="24"/>
                <w:highlight w:val="none"/>
                <w:u w:val="none" w:color="auto"/>
              </w:rPr>
              <w:t>having regard to the report of the Committee on Foreign Affairs (A8-0000/2016),</w:t>
            </w:r>
          </w:p>
        </w:tc>
        <w:tc>
          <w:tcPr/>
          <w:p>
            <w:pPr>
              <w:pStyle w:val="Normal6"/>
            </w:pPr>
            <w:r>
              <w:rPr>
                <w:rFonts w:ascii="Times New Roman" w:eastAsia="Times New Roman" w:hAnsi="Times New Roman" w:cs="Times New Roman"/>
                <w:b/>
                <w:i/>
                <w:strike w:val="0"/>
                <w:color w:val="000000"/>
                <w:sz w:val="24"/>
                <w:highlight w:val="none"/>
                <w:u w:val="none" w:color="auto"/>
              </w:rPr>
              <w:t>deleted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Marijana Petir</w:t>
      </w:r>
      <w:r>
        <w:t xml:space="preserve">, </w:t>
      </w:r>
      <w:r>
        <w:t>Fulvio Martusciello</w:t>
      </w:r>
      <w:r>
        <w:t xml:space="preserve">, </w:t>
      </w:r>
      <w:r>
        <w:t>Alberto Cirio</w:t>
      </w:r>
      <w:r>
        <w:t xml:space="preserve">, </w:t>
      </w:r>
      <w:r>
        <w:t>Anna Záborská</w:t>
      </w:r>
      <w:r>
        <w:t xml:space="preserve">, </w:t>
      </w:r>
      <w:r>
        <w:t>Tomáš Zdechovský</w:t>
      </w:r>
      <w:r>
        <w:t xml:space="preserve">, </w:t>
      </w:r>
      <w:r>
        <w:t>Jacek Saryusz-Wolski</w:t>
      </w:r>
      <w:r>
        <w:t xml:space="preserve">, </w:t>
      </w:r>
      <w:r>
        <w:t>László Tőkés</w:t>
      </w:r>
      <w:r>
        <w:t xml:space="preserve">, </w:t>
      </w:r>
      <w:r>
        <w:t>Tunne Kelam</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Citation 16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w:t>
            </w:r>
            <w:r>
              <w:tab/>
            </w:r>
            <w:r>
              <w:rPr>
                <w:rFonts w:ascii="Times New Roman" w:eastAsia="Times New Roman" w:hAnsi="Times New Roman" w:cs="Times New Roman"/>
                <w:b/>
                <w:i/>
                <w:strike w:val="0"/>
                <w:color w:val="000000"/>
                <w:sz w:val="24"/>
                <w:highlight w:val="none"/>
                <w:u w:val="none" w:color="auto"/>
              </w:rPr>
              <w:t>having regards to the address of ICTY President Carmel Agius to the United Nations Security Council in June 2016,</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Marijana Petir</w:t>
      </w:r>
      <w:r>
        <w:t xml:space="preserve">, </w:t>
      </w:r>
      <w:r>
        <w:t>Fulvio Martusciello</w:t>
      </w:r>
      <w:r>
        <w:t xml:space="preserve">, </w:t>
      </w:r>
      <w:r>
        <w:t>Alberto Cirio</w:t>
      </w:r>
      <w:r>
        <w:t xml:space="preserve">, </w:t>
      </w:r>
      <w:r>
        <w:t>Csaba Sógor</w:t>
      </w:r>
      <w:r>
        <w:t xml:space="preserve">, </w:t>
      </w:r>
      <w:r>
        <w:t>Anna Záborská</w:t>
      </w:r>
      <w:r>
        <w:t xml:space="preserve">, </w:t>
      </w:r>
      <w:r>
        <w:t>Tomáš Zdechovský</w:t>
      </w:r>
      <w:r>
        <w:t xml:space="preserve">, </w:t>
      </w:r>
      <w:r>
        <w:t>Jacek Saryusz-Wolski</w:t>
      </w:r>
      <w:r>
        <w:t xml:space="preserve">, </w:t>
      </w:r>
      <w:r>
        <w:t>László Tőkés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Citation 16 b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w:t>
            </w:r>
            <w:r>
              <w:tab/>
            </w:r>
            <w:r>
              <w:rPr>
                <w:rFonts w:ascii="Times New Roman" w:eastAsia="Times New Roman" w:hAnsi="Times New Roman" w:cs="Times New Roman"/>
                <w:b/>
                <w:i/>
                <w:strike w:val="0"/>
                <w:color w:val="000000"/>
                <w:sz w:val="24"/>
                <w:highlight w:val="none"/>
                <w:u w:val="none" w:color="auto"/>
              </w:rPr>
              <w:t>having regards to the Agreement on Normalization of Relations between the then-Federal Republic of Yugoslavia, consisting of Serbia and Montenegro, and the Republic of Croatia, signed in 1996,</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Marijana Petir</w:t>
      </w:r>
      <w:r>
        <w:t xml:space="preserve">, </w:t>
      </w:r>
      <w:r>
        <w:t>Fulvio Martusciello</w:t>
      </w:r>
      <w:r>
        <w:t xml:space="preserve">, </w:t>
      </w:r>
      <w:r>
        <w:t>Alberto Cirio</w:t>
      </w:r>
      <w:r>
        <w:t xml:space="preserve">, </w:t>
      </w:r>
      <w:r>
        <w:t>Anna Záborská</w:t>
      </w:r>
      <w:r>
        <w:t xml:space="preserve">, </w:t>
      </w:r>
      <w:r>
        <w:t>Jacek Saryusz-Wolski</w:t>
      </w:r>
      <w:r>
        <w:t xml:space="preserve">, </w:t>
      </w:r>
      <w:r>
        <w:t>László Tőkés</w:t>
      </w:r>
      <w:r>
        <w:t xml:space="preserve">, </w:t>
      </w:r>
      <w:r>
        <w:t>Tunne Kelam</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Citation 16 c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w:t>
            </w:r>
            <w:r>
              <w:tab/>
            </w:r>
            <w:r>
              <w:rPr>
                <w:rFonts w:ascii="Times New Roman" w:eastAsia="Times New Roman" w:hAnsi="Times New Roman" w:cs="Times New Roman"/>
                <w:b/>
                <w:i/>
                <w:strike w:val="0"/>
                <w:color w:val="000000"/>
                <w:sz w:val="24"/>
                <w:highlight w:val="none"/>
                <w:u w:val="none" w:color="auto"/>
              </w:rPr>
              <w:t>having regard to the European Parliament's resolution on Serbia: the case of accused war criminal Šešelj of 27 November 2014,</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Harald Vilimsky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A.</w:t>
            </w:r>
            <w:r>
              <w:tab/>
            </w:r>
            <w:r>
              <w:rPr>
                <w:rFonts w:ascii="Times New Roman" w:eastAsia="Times New Roman" w:hAnsi="Times New Roman" w:cs="Times New Roman"/>
                <w:b/>
                <w:i/>
                <w:strike w:val="0"/>
                <w:color w:val="000000"/>
                <w:sz w:val="24"/>
                <w:highlight w:val="none"/>
                <w:u w:val="none" w:color="auto"/>
              </w:rPr>
              <w:t>whereas Serbia, like every country aspiring to EU membership, must be judged on its own merits in terms of fulfilling, implementing and complying with the same set of criteria and whereas the quality of and the dedication to the necessary reforms determines the timetable for accession;</w:t>
            </w:r>
          </w:p>
        </w:tc>
        <w:tc>
          <w:tcPr/>
          <w:p>
            <w:pPr>
              <w:pStyle w:val="Normal6"/>
            </w:pPr>
            <w:r>
              <w:rPr>
                <w:rFonts w:ascii="Times New Roman" w:eastAsia="Times New Roman" w:hAnsi="Times New Roman" w:cs="Times New Roman"/>
                <w:b/>
                <w:i/>
                <w:strike w:val="0"/>
                <w:color w:val="000000"/>
                <w:sz w:val="24"/>
                <w:highlight w:val="none"/>
                <w:u w:val="none" w:color="auto"/>
              </w:rPr>
              <w:t>deleted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Marielle de Sarnez</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A.</w:t>
            </w:r>
            <w:r>
              <w:tab/>
            </w:r>
            <w:r>
              <w:t xml:space="preserve">considérant que la Serbie, comme tout pays aspirant à </w:t>
            </w:r>
            <w:r>
              <w:rPr>
                <w:rFonts w:ascii="Times New Roman" w:eastAsia="Times New Roman" w:hAnsi="Times New Roman" w:cs="Times New Roman"/>
                <w:b/>
                <w:i/>
                <w:strike w:val="0"/>
                <w:color w:val="000000"/>
                <w:sz w:val="24"/>
                <w:highlight w:val="none"/>
                <w:u w:val="none" w:color="auto"/>
              </w:rPr>
              <w:t>adhérer à</w:t>
            </w:r>
            <w:r>
              <w:t xml:space="preserve"> l’Union, doit être jugée sur sa capacité à satisfaire la même série de critères, à la mettre en œuvre et à s’y conformer, et que le calendrier </w:t>
            </w:r>
            <w:r>
              <w:rPr>
                <w:rFonts w:ascii="Times New Roman" w:eastAsia="Times New Roman" w:hAnsi="Times New Roman" w:cs="Times New Roman"/>
                <w:b/>
                <w:i/>
                <w:strike w:val="0"/>
                <w:color w:val="000000"/>
                <w:sz w:val="24"/>
                <w:highlight w:val="none"/>
                <w:u w:val="none" w:color="auto"/>
              </w:rPr>
              <w:t>d’adhésion</w:t>
            </w:r>
            <w:r>
              <w:t xml:space="preserve"> dépend de la qualité des réformes nécessaires et de la volonté d’y procéder;</w:t>
            </w:r>
          </w:p>
        </w:tc>
        <w:tc>
          <w:tcPr/>
          <w:p>
            <w:pPr>
              <w:pStyle w:val="Normal6"/>
            </w:pPr>
            <w:r>
              <w:t>A.</w:t>
            </w:r>
            <w:r>
              <w:tab/>
            </w:r>
            <w:r>
              <w:t>considérant que la Serbie, comme tout pays aspirant à </w:t>
            </w:r>
            <w:r>
              <w:rPr>
                <w:rFonts w:ascii="Times New Roman" w:eastAsia="Times New Roman" w:hAnsi="Times New Roman" w:cs="Times New Roman"/>
                <w:b/>
                <w:i/>
                <w:strike w:val="0"/>
                <w:color w:val="000000"/>
                <w:sz w:val="24"/>
                <w:highlight w:val="none"/>
                <w:u w:val="none" w:color="auto"/>
              </w:rPr>
              <w:t>un partenariat privilégié avec</w:t>
            </w:r>
            <w:r>
              <w:t> l’Union, doit être jugée sur sa capacité à satisfaire la même série de critères, à la mettre en œuvre et à s’y conformer, et que le calendrier dépend de la qualité des réformes nécessaires et de la volonté d’y procéder;</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David McAllister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A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A a.</w:t>
            </w:r>
            <w:r>
              <w:tab/>
            </w:r>
            <w:r>
              <w:rPr>
                <w:rFonts w:ascii="Times New Roman" w:eastAsia="Times New Roman" w:hAnsi="Times New Roman" w:cs="Times New Roman"/>
                <w:b/>
                <w:i/>
                <w:strike w:val="0"/>
                <w:color w:val="000000"/>
                <w:sz w:val="24"/>
                <w:highlight w:val="none"/>
                <w:u w:val="none" w:color="auto"/>
              </w:rPr>
              <w:t>whereas Serbia's progress under rule of law chapters 23 and 24 and in the process of normalisation of relations with Kosovo under chapter 35 remains essential for the overall pace of the negotiating process, in line with the Negotiating Framework;</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Marielle de Sarnez</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A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A bis.</w:t>
            </w:r>
            <w:r>
              <w:tab/>
            </w:r>
            <w:r>
              <w:rPr>
                <w:rFonts w:ascii="Times New Roman" w:eastAsia="Times New Roman" w:hAnsi="Times New Roman" w:cs="Times New Roman"/>
                <w:b/>
                <w:i/>
                <w:strike w:val="0"/>
                <w:color w:val="000000"/>
                <w:sz w:val="24"/>
                <w:highlight w:val="none"/>
                <w:u w:val="none" w:color="auto"/>
              </w:rPr>
              <w:t>Considérant l'engagement de la Commission à faire une pause dans son processus d'élargissement;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Harald Vilimsky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B.</w:t>
            </w:r>
            <w:r>
              <w:tab/>
            </w:r>
            <w:r>
              <w:t xml:space="preserve">whereas </w:t>
            </w:r>
            <w:r>
              <w:rPr>
                <w:rFonts w:ascii="Times New Roman" w:eastAsia="Times New Roman" w:hAnsi="Times New Roman" w:cs="Times New Roman"/>
                <w:b/>
                <w:i/>
                <w:strike w:val="0"/>
                <w:color w:val="000000"/>
                <w:sz w:val="24"/>
                <w:highlight w:val="none"/>
                <w:u w:val="none" w:color="auto"/>
              </w:rPr>
              <w:t>Serbia has taken important steps towards the normalisation of relations with Kosovo, resulting in the First Agreement on the Principles of Normalisation of Relations of 19 April 2013 and the August 2015 agreements</w:t>
            </w:r>
            <w:r>
              <w:t>;</w:t>
            </w:r>
          </w:p>
        </w:tc>
        <w:tc>
          <w:tcPr/>
          <w:p>
            <w:pPr>
              <w:pStyle w:val="Normal6"/>
            </w:pPr>
            <w:r>
              <w:t>B.</w:t>
            </w:r>
            <w:r>
              <w:tab/>
            </w:r>
            <w:r>
              <w:t xml:space="preserve">whereas </w:t>
            </w:r>
            <w:r>
              <w:rPr>
                <w:rFonts w:ascii="Times New Roman" w:eastAsia="Times New Roman" w:hAnsi="Times New Roman" w:cs="Times New Roman"/>
                <w:b/>
                <w:i/>
                <w:strike w:val="0"/>
                <w:color w:val="000000"/>
                <w:sz w:val="24"/>
                <w:highlight w:val="none"/>
                <w:u w:val="none" w:color="auto"/>
              </w:rPr>
              <w:t>Kosovo has received 114 diplomatic recognitions as an independent state, 110 out of 193 (57%) United Nations member states; while five EU member states have not yet recognized the unilateral independence of Kosovo; considers therefore the question of Kosovo, as a state level competence of each member state</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Angel Dzhambazki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B.</w:t>
            </w:r>
            <w:r>
              <w:tab/>
            </w:r>
            <w:r>
              <w:t>whereas Serbia has taken important steps towards the normalisation of relations with Kosovo, resulting in the First Agreement on the Principles of Normalisation of Relations of 19 April 2013 and the August 2015 agreements;</w:t>
            </w:r>
          </w:p>
        </w:tc>
        <w:tc>
          <w:tcPr/>
          <w:p>
            <w:pPr>
              <w:pStyle w:val="Normal6"/>
            </w:pPr>
            <w:r>
              <w:t>B.</w:t>
            </w:r>
            <w:r>
              <w:tab/>
            </w:r>
            <w:r>
              <w:t xml:space="preserve">whereas Serbia has taken </w:t>
            </w:r>
            <w:r>
              <w:rPr>
                <w:rFonts w:ascii="Times New Roman" w:eastAsia="Times New Roman" w:hAnsi="Times New Roman" w:cs="Times New Roman"/>
                <w:b/>
                <w:i/>
                <w:strike w:val="0"/>
                <w:color w:val="000000"/>
                <w:sz w:val="24"/>
                <w:highlight w:val="none"/>
                <w:u w:val="none" w:color="auto"/>
              </w:rPr>
              <w:t>some</w:t>
            </w:r>
            <w:r>
              <w:t xml:space="preserve"> important </w:t>
            </w:r>
            <w:r>
              <w:rPr>
                <w:rFonts w:ascii="Times New Roman" w:eastAsia="Times New Roman" w:hAnsi="Times New Roman" w:cs="Times New Roman"/>
                <w:b/>
                <w:i/>
                <w:strike w:val="0"/>
                <w:color w:val="000000"/>
                <w:sz w:val="24"/>
                <w:highlight w:val="none"/>
                <w:u w:val="none" w:color="auto"/>
              </w:rPr>
              <w:t>administrative</w:t>
            </w:r>
            <w:r>
              <w:t xml:space="preserve"> steps towards the normalisation of relations with Kosovo, resulting in the First Agreement on the Principles of Normalisation of Relations of 19 April 2013 and the August 2015 agreements; </w:t>
            </w:r>
            <w:r>
              <w:rPr>
                <w:rFonts w:ascii="Times New Roman" w:eastAsia="Times New Roman" w:hAnsi="Times New Roman" w:cs="Times New Roman"/>
                <w:b/>
                <w:i/>
                <w:strike w:val="0"/>
                <w:color w:val="000000"/>
                <w:sz w:val="24"/>
                <w:highlight w:val="none"/>
                <w:u w:val="none" w:color="auto"/>
              </w:rPr>
              <w:t>remarks however, that recent events regarding the first train ride on the direct link between the Serbian capital, Belgrade, and Mitrovica, in northern Kosovo, since 2008, as well as the remarks by the Serbian President, have resulted in a politically precarious situation of military dynamics and which undermine other efforts taken towards a normalisation of the relations between Kosovo and Serbia;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Igor Šoltes</w:t>
      </w:r>
      <w:r>
        <w:t xml:space="preserve">, </w:t>
      </w:r>
      <w:r>
        <w:t>Ulrike Lunacek</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Verts/ALE</w:t>
      </w:r>
      <w:r>
        <w:rPr>
          <w:rStyle w:val="HideTWBInt"/>
        </w:rPr>
        <w:t>}</w:t>
      </w:r>
      <w:r>
        <w:t xml:space="preserve">on behalf of the </w:t>
      </w:r>
      <w:r>
        <w:t>Verts/ALE</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B.</w:t>
            </w:r>
            <w:r>
              <w:tab/>
            </w:r>
            <w:r>
              <w:t>whereas Serbia has taken important steps towards the normalisation of relations with Kosovo, resulting in the First Agreement on the Principles of Normalisation of Relations of 19 April 2013 and the August 2015 agreements;</w:t>
            </w:r>
          </w:p>
        </w:tc>
        <w:tc>
          <w:tcPr/>
          <w:p>
            <w:pPr>
              <w:pStyle w:val="Normal6"/>
            </w:pPr>
            <w:r>
              <w:t>B.</w:t>
            </w:r>
            <w:r>
              <w:tab/>
            </w:r>
            <w:r>
              <w:t xml:space="preserve">whereas Serbia has taken important steps towards the normalisation of relations with Kosovo, resulting in the First Agreement on the Principles of Normalisation of Relations of 19 April 2013 and the August 2015 agreements; </w:t>
            </w:r>
            <w:r>
              <w:rPr>
                <w:rFonts w:ascii="Times New Roman" w:eastAsia="Times New Roman" w:hAnsi="Times New Roman" w:cs="Times New Roman"/>
                <w:b/>
                <w:i/>
                <w:strike w:val="0"/>
                <w:color w:val="000000"/>
                <w:sz w:val="24"/>
                <w:highlight w:val="none"/>
                <w:u w:val="none" w:color="auto"/>
              </w:rPr>
              <w:t>whereas further steps are urgently needed in order to deal with, move forward and solve all pending issues between the two countries;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Tonino Picula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B.</w:t>
            </w:r>
            <w:r>
              <w:tab/>
            </w:r>
            <w:r>
              <w:t>whereas Serbia has taken important steps towards the normalisation of relations with Kosovo, resulting in the First Agreement on the Principles of Normalisation of Relations of 19 April 2013 and the August 2015 agreements;</w:t>
            </w:r>
          </w:p>
        </w:tc>
        <w:tc>
          <w:tcPr/>
          <w:p>
            <w:pPr>
              <w:pStyle w:val="Normal6"/>
            </w:pPr>
            <w:r>
              <w:t>B.</w:t>
            </w:r>
            <w:r>
              <w:tab/>
            </w:r>
            <w:r>
              <w:t>whereas Serbia has taken important steps towards the normalisation of relations with Kosovo, resulting in the First Agreement on the Principles of Normalisation of Relations of 19 April 2013 and the August 2015 agreements</w:t>
            </w:r>
            <w:r>
              <w:rPr>
                <w:rFonts w:ascii="Times New Roman" w:eastAsia="Times New Roman" w:hAnsi="Times New Roman" w:cs="Times New Roman"/>
                <w:b/>
                <w:i/>
                <w:strike w:val="0"/>
                <w:color w:val="000000"/>
                <w:sz w:val="24"/>
                <w:highlight w:val="none"/>
                <w:u w:val="none" w:color="auto"/>
              </w:rPr>
              <w:t>, but there is still lot to be done in this manner</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Emilian Pavel</w:t>
      </w:r>
      <w:r>
        <w:t xml:space="preserve">, </w:t>
      </w:r>
      <w:r>
        <w:t>Cătălin Sorin Ivan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B.</w:t>
            </w:r>
            <w:r>
              <w:tab/>
            </w:r>
            <w:r>
              <w:t xml:space="preserve">whereas Serbia has taken important steps towards the normalisation </w:t>
            </w:r>
            <w:r>
              <w:rPr>
                <w:rFonts w:ascii="Times New Roman" w:eastAsia="Times New Roman" w:hAnsi="Times New Roman" w:cs="Times New Roman"/>
                <w:b/>
                <w:i/>
                <w:strike w:val="0"/>
                <w:color w:val="000000"/>
                <w:sz w:val="24"/>
                <w:highlight w:val="none"/>
                <w:u w:val="none" w:color="auto"/>
              </w:rPr>
              <w:t>of relations</w:t>
            </w:r>
            <w:r>
              <w:t xml:space="preserve"> with Kosovo, resulting in the First Agreement on the Principles of Normalisation of Relations of 19 April 2013 and the August 2015 agreements;</w:t>
            </w:r>
          </w:p>
        </w:tc>
        <w:tc>
          <w:tcPr/>
          <w:p>
            <w:pPr>
              <w:pStyle w:val="Normal6"/>
            </w:pPr>
            <w:r>
              <w:t>B.</w:t>
            </w:r>
            <w:r>
              <w:tab/>
            </w:r>
            <w:r>
              <w:t xml:space="preserve">whereas Serbia has taken important steps towards the normalisation </w:t>
            </w:r>
            <w:r>
              <w:rPr>
                <w:rFonts w:ascii="Times New Roman" w:eastAsia="Times New Roman" w:hAnsi="Times New Roman" w:cs="Times New Roman"/>
                <w:b/>
                <w:i/>
                <w:strike w:val="0"/>
                <w:color w:val="000000"/>
                <w:sz w:val="24"/>
                <w:highlight w:val="none"/>
                <w:u w:val="none" w:color="auto"/>
              </w:rPr>
              <w:t>process</w:t>
            </w:r>
            <w:r>
              <w:t xml:space="preserve"> with Kosovo</w:t>
            </w:r>
            <w:r>
              <w:rPr>
                <w:rFonts w:ascii="Times New Roman" w:eastAsia="Times New Roman" w:hAnsi="Times New Roman" w:cs="Times New Roman"/>
                <w:b/>
                <w:i/>
                <w:strike w:val="0"/>
                <w:color w:val="000000"/>
                <w:sz w:val="24"/>
                <w:highlight w:val="none"/>
                <w:u w:val="none" w:color="auto"/>
              </w:rPr>
              <w:t>*</w:t>
            </w:r>
            <w:r>
              <w:rPr>
                <w:rStyle w:val="SupBoldItalic"/>
              </w:rPr>
              <w:t>1a</w:t>
            </w:r>
            <w:r>
              <w:t>, resulting in the First Agreement on the Principles of Normalisation of Relations of 19 April 2013 and the August 2015 agreements;</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t>_________________</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Style w:val="SupBoldItalic"/>
              </w:rPr>
              <w:t>1a</w:t>
            </w:r>
            <w:r>
              <w:t xml:space="preserve"> </w:t>
            </w:r>
            <w:r>
              <w:rPr>
                <w:rFonts w:ascii="Times New Roman" w:eastAsia="Times New Roman" w:hAnsi="Times New Roman" w:cs="Times New Roman"/>
                <w:b/>
                <w:i/>
                <w:strike w:val="0"/>
                <w:color w:val="000000"/>
                <w:sz w:val="24"/>
                <w:highlight w:val="none"/>
                <w:u w:val="none" w:color="auto"/>
              </w:rPr>
              <w:t>This designation is without prejudice to positions on status, and is in line with UNSC 1244 and the ICJ Opinion on the Kosovo Declaration of Independence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Urmas Paet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B.</w:t>
            </w:r>
            <w:r>
              <w:tab/>
            </w:r>
            <w:r>
              <w:t xml:space="preserve">arvestades, et Serbia on teinud </w:t>
            </w:r>
            <w:r>
              <w:rPr>
                <w:rFonts w:ascii="Times New Roman" w:eastAsia="Times New Roman" w:hAnsi="Times New Roman" w:cs="Times New Roman"/>
                <w:b/>
                <w:i/>
                <w:strike w:val="0"/>
                <w:color w:val="000000"/>
                <w:sz w:val="24"/>
                <w:highlight w:val="none"/>
                <w:u w:val="none" w:color="auto"/>
              </w:rPr>
              <w:t>olulisi</w:t>
            </w:r>
            <w:r>
              <w:t xml:space="preserve"> samme suhete normaliseerimiseks Kosovoga, mille tulemusel sõlmiti 19. aprillil 2013 esimene kokkulepe suhete normaliseerimise põhimõtete kohta ja 2015. aasta augusti kokkulepped;</w:t>
            </w:r>
          </w:p>
        </w:tc>
        <w:tc>
          <w:tcPr/>
          <w:p>
            <w:pPr>
              <w:pStyle w:val="Normal6"/>
            </w:pPr>
            <w:r>
              <w:t>B.</w:t>
            </w:r>
            <w:r>
              <w:tab/>
            </w:r>
            <w:r>
              <w:t xml:space="preserve">arvestades, et Serbia on teinud </w:t>
            </w:r>
            <w:r>
              <w:rPr>
                <w:rFonts w:ascii="Times New Roman" w:eastAsia="Times New Roman" w:hAnsi="Times New Roman" w:cs="Times New Roman"/>
                <w:b/>
                <w:i/>
                <w:strike w:val="0"/>
                <w:color w:val="000000"/>
                <w:sz w:val="24"/>
                <w:highlight w:val="none"/>
                <w:u w:val="none" w:color="auto"/>
              </w:rPr>
              <w:t>mõningaid</w:t>
            </w:r>
            <w:r>
              <w:t xml:space="preserve"> samme suhete normaliseerimiseks Kosovoga, mille tulemusel sõlmiti 19. aprillil 2013 esimene kokkulepe suhete normaliseerimise põhimõtete kohta ja 2015. aasta augusti kokkulepped;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ET</w:t>
      </w:r>
      <w:r>
        <w:rPr>
          <w:rStyle w:val="HideTWBInt"/>
        </w:rPr>
        <w:t>}</w:t>
      </w:r>
      <w:r>
        <w:t>et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Dubravka Šuica</w:t>
      </w:r>
      <w:r>
        <w:t xml:space="preserve">, </w:t>
      </w:r>
      <w:r>
        <w:t>Ivana Maletić</w:t>
      </w:r>
      <w:r>
        <w:t xml:space="preserve">, </w:t>
      </w:r>
      <w:r>
        <w:t>Željana Zovko</w:t>
      </w:r>
      <w:r>
        <w:t xml:space="preserve">, </w:t>
      </w:r>
      <w:r>
        <w:t>Ivica Tolić</w:t>
      </w:r>
      <w:r>
        <w:t xml:space="preserve">, </w:t>
      </w:r>
      <w:r>
        <w:t>Marijana Petir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C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C a.</w:t>
            </w:r>
            <w:r>
              <w:tab/>
            </w:r>
            <w:r>
              <w:rPr>
                <w:rFonts w:ascii="Times New Roman" w:eastAsia="Times New Roman" w:hAnsi="Times New Roman" w:cs="Times New Roman"/>
                <w:b/>
                <w:i/>
                <w:strike w:val="0"/>
                <w:color w:val="000000"/>
                <w:sz w:val="24"/>
                <w:highlight w:val="none"/>
                <w:u w:val="none" w:color="auto"/>
              </w:rPr>
              <w:t>whereas bilateral issues should be addressed as early as possible in the accession process in accordance with the negotiating framework, in a constructive and neighbourly spirit, taking account of the EU's overall interests and values;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Angel Dzhambazki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C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C a.</w:t>
            </w:r>
            <w:r>
              <w:tab/>
            </w:r>
            <w:r>
              <w:rPr>
                <w:rFonts w:ascii="Times New Roman" w:eastAsia="Times New Roman" w:hAnsi="Times New Roman" w:cs="Times New Roman"/>
                <w:b/>
                <w:i/>
                <w:strike w:val="0"/>
                <w:color w:val="000000"/>
                <w:sz w:val="24"/>
                <w:highlight w:val="none"/>
                <w:u w:val="none" w:color="auto"/>
              </w:rPr>
              <w:t>whereas fighting organised crime and corruption in Serbia remains fundamental to countering criminal infiltration of the political, legal and economic systems and is one of the priorities in the EU accession process;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Jozo Radoš</w:t>
      </w:r>
      <w:r>
        <w:t xml:space="preserve">, </w:t>
      </w:r>
      <w:r>
        <w:t>Ivan Jakovčić</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C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C a.</w:t>
            </w:r>
            <w:r>
              <w:tab/>
            </w:r>
            <w:r>
              <w:rPr>
                <w:rFonts w:ascii="Times New Roman" w:eastAsia="Times New Roman" w:hAnsi="Times New Roman" w:cs="Times New Roman"/>
                <w:b/>
                <w:i/>
                <w:strike w:val="0"/>
                <w:color w:val="000000"/>
                <w:sz w:val="24"/>
                <w:highlight w:val="none"/>
                <w:u w:val="none" w:color="auto"/>
              </w:rPr>
              <w:t>whereas process of privatisation of the media in Serbia has led to the concentration of the ownerships of the media, specially endangering media and programs in minority languages;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Marijana Petir</w:t>
      </w:r>
      <w:r>
        <w:t xml:space="preserve">, </w:t>
      </w:r>
      <w:r>
        <w:t>Fulvio Martusciello</w:t>
      </w:r>
      <w:r>
        <w:t xml:space="preserve">, </w:t>
      </w:r>
      <w:r>
        <w:t>Alberto Cirio</w:t>
      </w:r>
      <w:r>
        <w:t xml:space="preserve">, </w:t>
      </w:r>
      <w:r>
        <w:t>Csaba Sógor</w:t>
      </w:r>
      <w:r>
        <w:t xml:space="preserve">, </w:t>
      </w:r>
      <w:r>
        <w:t>Anna Záborská</w:t>
      </w:r>
      <w:r>
        <w:t xml:space="preserve">, </w:t>
      </w:r>
      <w:r>
        <w:t>Ramona Nicole Mănescu</w:t>
      </w:r>
      <w:r>
        <w:t xml:space="preserve">, </w:t>
      </w:r>
      <w:r>
        <w:t>Jacek Saryusz-Wolski</w:t>
      </w:r>
      <w:r>
        <w:t xml:space="preserve">, </w:t>
      </w:r>
      <w:r>
        <w:t>Andrey Kovatchev</w:t>
      </w:r>
      <w:r>
        <w:t xml:space="preserve">, </w:t>
      </w:r>
      <w:r>
        <w:t>Tunne Kelam</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C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C a.</w:t>
            </w:r>
            <w:r>
              <w:tab/>
            </w:r>
            <w:r>
              <w:rPr>
                <w:rFonts w:ascii="Times New Roman" w:eastAsia="Times New Roman" w:hAnsi="Times New Roman" w:cs="Times New Roman"/>
                <w:b/>
                <w:i/>
                <w:strike w:val="0"/>
                <w:color w:val="000000"/>
                <w:sz w:val="24"/>
                <w:highlight w:val="none"/>
                <w:u w:val="none" w:color="auto"/>
              </w:rPr>
              <w:t>whereas Serbia and Russia held joint military exercises on Serbian territory close to the Croatian border in August 2016;</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Marijana Petir</w:t>
      </w:r>
      <w:r>
        <w:t xml:space="preserve">, </w:t>
      </w:r>
      <w:r>
        <w:t>Fulvio Martusciello</w:t>
      </w:r>
      <w:r>
        <w:t xml:space="preserve">, </w:t>
      </w:r>
      <w:r>
        <w:t>Alberto Cirio</w:t>
      </w:r>
      <w:r>
        <w:t xml:space="preserve">, </w:t>
      </w:r>
      <w:r>
        <w:t>Ildikó Gáll-Pelcz</w:t>
      </w:r>
      <w:r>
        <w:t xml:space="preserve">, </w:t>
      </w:r>
      <w:r>
        <w:t>Csaba Sógor</w:t>
      </w:r>
      <w:r>
        <w:t xml:space="preserve">, </w:t>
      </w:r>
      <w:r>
        <w:t>Anna Záborská</w:t>
      </w:r>
      <w:r>
        <w:t xml:space="preserve">, </w:t>
      </w:r>
      <w:r>
        <w:t>Ramona Nicole Mănescu</w:t>
      </w:r>
      <w:r>
        <w:t xml:space="preserve">, </w:t>
      </w:r>
      <w:r>
        <w:t>Kinga Gál</w:t>
      </w:r>
      <w:r>
        <w:t xml:space="preserve">, </w:t>
      </w:r>
      <w:r>
        <w:t>Dubravka Šuica</w:t>
      </w:r>
      <w:r>
        <w:t xml:space="preserve">, </w:t>
      </w:r>
      <w:r>
        <w:t>Tomáš Zdechovský</w:t>
      </w:r>
      <w:r>
        <w:t xml:space="preserve">, </w:t>
      </w:r>
      <w:r>
        <w:t>Željana Zovko</w:t>
      </w:r>
      <w:r>
        <w:t xml:space="preserve">, </w:t>
      </w:r>
      <w:r>
        <w:t>Jacek Saryusz-Wolski</w:t>
      </w:r>
      <w:r>
        <w:t xml:space="preserve">, </w:t>
      </w:r>
      <w:r>
        <w:t>László Tőkés</w:t>
      </w:r>
      <w:r>
        <w:t xml:space="preserve">, </w:t>
      </w:r>
      <w:r>
        <w:t>György Hölvényi</w:t>
      </w:r>
      <w:r>
        <w:t xml:space="preserve">, </w:t>
      </w:r>
      <w:r>
        <w:t>Ivica Tolić</w:t>
      </w:r>
      <w:r>
        <w:t xml:space="preserve">, </w:t>
      </w:r>
      <w:r>
        <w:t>Ivana Maletić</w:t>
      </w:r>
      <w:r>
        <w:t xml:space="preserve">, </w:t>
      </w:r>
      <w:r>
        <w:t>Andrey Kovatchev</w:t>
      </w:r>
      <w:r>
        <w:t xml:space="preserve">, </w:t>
      </w:r>
      <w:r>
        <w:t>Tunne Kelam</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C b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C b.</w:t>
            </w:r>
            <w:r>
              <w:tab/>
            </w:r>
            <w:r>
              <w:rPr>
                <w:rFonts w:ascii="Times New Roman" w:eastAsia="Times New Roman" w:hAnsi="Times New Roman" w:cs="Times New Roman"/>
                <w:b/>
                <w:i/>
                <w:strike w:val="0"/>
                <w:color w:val="000000"/>
                <w:sz w:val="24"/>
                <w:highlight w:val="none"/>
                <w:u w:val="none" w:color="auto"/>
              </w:rPr>
              <w:t>whereas the implementation of the legal framework on the protection of minorities needs to be fully ensured, notably in the areas of education, use of language, access to media and religious services in minority language, and adequate political representation of national minorities at local, regional and national levels;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Marijana Petir</w:t>
      </w:r>
      <w:r>
        <w:t xml:space="preserve">, </w:t>
      </w:r>
      <w:r>
        <w:t>Fulvio Martusciello</w:t>
      </w:r>
      <w:r>
        <w:t xml:space="preserve">, </w:t>
      </w:r>
      <w:r>
        <w:t>Alberto Cirio</w:t>
      </w:r>
      <w:r>
        <w:t xml:space="preserve">, </w:t>
      </w:r>
      <w:r>
        <w:t>Anna Záborská</w:t>
      </w:r>
      <w:r>
        <w:t xml:space="preserve">, </w:t>
      </w:r>
      <w:r>
        <w:t>Ramona Nicole Mănescu</w:t>
      </w:r>
      <w:r>
        <w:t xml:space="preserve">, </w:t>
      </w:r>
      <w:r>
        <w:t>Dubravka Šuica</w:t>
      </w:r>
      <w:r>
        <w:t xml:space="preserve">, </w:t>
      </w:r>
      <w:r>
        <w:t>Tomáš Zdechovský</w:t>
      </w:r>
      <w:r>
        <w:t xml:space="preserve">, </w:t>
      </w:r>
      <w:r>
        <w:t>Željana Zovko</w:t>
      </w:r>
      <w:r>
        <w:t xml:space="preserve">, </w:t>
      </w:r>
      <w:r>
        <w:t>Jacek Saryusz-Wolski</w:t>
      </w:r>
      <w:r>
        <w:t xml:space="preserve">, </w:t>
      </w:r>
      <w:r>
        <w:t>Ivica Tolić</w:t>
      </w:r>
      <w:r>
        <w:t xml:space="preserve">, </w:t>
      </w:r>
      <w:r>
        <w:t>Ivana Maletić</w:t>
      </w:r>
      <w:r>
        <w:t xml:space="preserve">, </w:t>
      </w:r>
      <w:r>
        <w:t>Tunne Kelam</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C c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C c.</w:t>
            </w:r>
            <w:r>
              <w:tab/>
            </w:r>
            <w:r>
              <w:rPr>
                <w:rFonts w:ascii="Times New Roman" w:eastAsia="Times New Roman" w:hAnsi="Times New Roman" w:cs="Times New Roman"/>
                <w:b/>
                <w:i/>
                <w:strike w:val="0"/>
                <w:color w:val="000000"/>
                <w:sz w:val="24"/>
                <w:highlight w:val="none"/>
                <w:u w:val="none" w:color="auto"/>
              </w:rPr>
              <w:t>whereas the application of Article 2 and Article 3 of the Law on Organization and Competences of State Authorities in War Crimes Proceedings of Republic of Serbia represents violation of commonly accepted principles of international criminal law;</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Marijana Petir</w:t>
      </w:r>
      <w:r>
        <w:t xml:space="preserve">, </w:t>
      </w:r>
      <w:r>
        <w:t>Fulvio Martusciello</w:t>
      </w:r>
      <w:r>
        <w:t xml:space="preserve">, </w:t>
      </w:r>
      <w:r>
        <w:t>Alberto Cirio</w:t>
      </w:r>
      <w:r>
        <w:t xml:space="preserve">, </w:t>
      </w:r>
      <w:r>
        <w:t>Anna Záborská</w:t>
      </w:r>
      <w:r>
        <w:t xml:space="preserve">, </w:t>
      </w:r>
      <w:r>
        <w:t>Jacek Saryusz-Wolski</w:t>
      </w:r>
      <w:r>
        <w:t xml:space="preserve">, </w:t>
      </w:r>
      <w:r>
        <w:t>László Tőkés</w:t>
      </w:r>
      <w:r>
        <w:t xml:space="preserve">, </w:t>
      </w:r>
      <w:r>
        <w:t>Tunne Kelam</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C d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C d.</w:t>
            </w:r>
            <w:r>
              <w:tab/>
            </w:r>
            <w:r>
              <w:rPr>
                <w:rFonts w:ascii="Times New Roman" w:eastAsia="Times New Roman" w:hAnsi="Times New Roman" w:cs="Times New Roman"/>
                <w:b/>
                <w:i/>
                <w:strike w:val="0"/>
                <w:color w:val="000000"/>
                <w:sz w:val="24"/>
                <w:highlight w:val="none"/>
                <w:u w:val="none" w:color="auto"/>
              </w:rPr>
              <w:t>whereas since January 2016 Serbia refuses to extradite three wanted Serbian Radical Party members to the International Criminal Tribunal for the former Yugoslavia (ICTY) for trial on witness intimidation charges;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Marijana Petir</w:t>
      </w:r>
      <w:r>
        <w:t xml:space="preserve">, </w:t>
      </w:r>
      <w:r>
        <w:t>Fulvio Martusciello</w:t>
      </w:r>
      <w:r>
        <w:t xml:space="preserve">, </w:t>
      </w:r>
      <w:r>
        <w:t>Alberto Cirio</w:t>
      </w:r>
      <w:r>
        <w:t xml:space="preserve">, </w:t>
      </w:r>
      <w:r>
        <w:t>Anna Záborská</w:t>
      </w:r>
      <w:r>
        <w:t xml:space="preserve">, </w:t>
      </w:r>
      <w:r>
        <w:t>Jacek Saryusz-Wolski</w:t>
      </w:r>
      <w:r>
        <w:t xml:space="preserve">, </w:t>
      </w:r>
      <w:r>
        <w:t>László Tőkés</w:t>
      </w:r>
      <w:r>
        <w:t xml:space="preserve">, </w:t>
      </w:r>
      <w:r>
        <w:t>Tunne Kelam</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C e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C e.</w:t>
            </w:r>
            <w:r>
              <w:tab/>
            </w:r>
            <w:r>
              <w:rPr>
                <w:rFonts w:ascii="Times New Roman" w:eastAsia="Times New Roman" w:hAnsi="Times New Roman" w:cs="Times New Roman"/>
                <w:b/>
                <w:i/>
                <w:strike w:val="0"/>
                <w:color w:val="000000"/>
                <w:sz w:val="24"/>
                <w:highlight w:val="none"/>
                <w:u w:val="none" w:color="auto"/>
              </w:rPr>
              <w:t>whereas the ICTY President Carmel Agius stressed that Serbia is violating cooperation agreements and undermining justice efforts by not arresting three Serbian Radical Party members accused of interfering with witnesses and expressed the view that this development is a grave step backwards in matters of cooperation with the Tribunal and an unacceptable disregard of the primacy of Tribunal law over the domestic law;</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Marijana Petir</w:t>
      </w:r>
      <w:r>
        <w:t xml:space="preserve">, </w:t>
      </w:r>
      <w:r>
        <w:t>Fulvio Martusciello</w:t>
      </w:r>
      <w:r>
        <w:t xml:space="preserve">, </w:t>
      </w:r>
      <w:r>
        <w:t>Alberto Cirio</w:t>
      </w:r>
      <w:r>
        <w:t xml:space="preserve">, </w:t>
      </w:r>
      <w:r>
        <w:t>Anna Záborská</w:t>
      </w:r>
      <w:r>
        <w:t xml:space="preserve">, </w:t>
      </w:r>
      <w:r>
        <w:t>Tomáš Zdechovský</w:t>
      </w:r>
      <w:r>
        <w:t xml:space="preserve">, </w:t>
      </w:r>
      <w:r>
        <w:t>Jacek Saryusz-Wolski</w:t>
      </w:r>
      <w:r>
        <w:t xml:space="preserve">, </w:t>
      </w:r>
      <w:r>
        <w:t>Tunne Kelam</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C f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C f.</w:t>
            </w:r>
            <w:r>
              <w:tab/>
            </w:r>
            <w:r>
              <w:rPr>
                <w:rFonts w:ascii="Times New Roman" w:eastAsia="Times New Roman" w:hAnsi="Times New Roman" w:cs="Times New Roman"/>
                <w:b/>
                <w:i/>
                <w:strike w:val="0"/>
                <w:color w:val="000000"/>
                <w:sz w:val="24"/>
                <w:highlight w:val="none"/>
                <w:u w:val="none" w:color="auto"/>
              </w:rPr>
              <w:t>whereas in January 2017 of ex-Kosovo prime minister Ramush Haradinaj was arrested in France based on the international arrest warrant issued by Serbia for alleged war crimes on the territory of Kosovo, based on the Law on Organization and Competences of State Authorities in War Crimes Proceedings that allows Serbia to assume the role of a „little Hague";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Marijana Petir</w:t>
      </w:r>
      <w:r>
        <w:t xml:space="preserve">, </w:t>
      </w:r>
      <w:r>
        <w:t>Fulvio Martusciello</w:t>
      </w:r>
      <w:r>
        <w:t xml:space="preserve">, </w:t>
      </w:r>
      <w:r>
        <w:t>Alberto Cirio</w:t>
      </w:r>
      <w:r>
        <w:t xml:space="preserve">, </w:t>
      </w:r>
      <w:r>
        <w:t>Anna Záborská</w:t>
      </w:r>
      <w:r>
        <w:t xml:space="preserve">, </w:t>
      </w:r>
      <w:r>
        <w:t>Tomáš Zdechovský</w:t>
      </w:r>
      <w:r>
        <w:t xml:space="preserve">, </w:t>
      </w:r>
      <w:r>
        <w:t>Jacek Saryusz-Wolski</w:t>
      </w:r>
      <w:r>
        <w:t xml:space="preserve">, </w:t>
      </w:r>
      <w:r>
        <w:t>Tunne Kelam</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C g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C g.</w:t>
            </w:r>
            <w:r>
              <w:tab/>
            </w:r>
            <w:r>
              <w:rPr>
                <w:rFonts w:ascii="Times New Roman" w:eastAsia="Times New Roman" w:hAnsi="Times New Roman" w:cs="Times New Roman"/>
                <w:b/>
                <w:i/>
                <w:strike w:val="0"/>
                <w:color w:val="000000"/>
                <w:sz w:val="24"/>
                <w:highlight w:val="none"/>
                <w:u w:val="none" w:color="auto"/>
              </w:rPr>
              <w:t>whereas a Serbian train with inscription „Kosovo is Serbian" took off on January 14th from Belgrade to Northern Kosovo and was eventually stopped close to border with Kosovo;</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Dubravka Šuica</w:t>
      </w:r>
      <w:r>
        <w:t xml:space="preserve">, </w:t>
      </w:r>
      <w:r>
        <w:t>Ivana Maletić</w:t>
      </w:r>
      <w:r>
        <w:t xml:space="preserve">, </w:t>
      </w:r>
      <w:r>
        <w:t>Željana Zovko</w:t>
      </w:r>
      <w:r>
        <w:t xml:space="preserve">, </w:t>
      </w:r>
      <w:r>
        <w:t>Ivica Tolić</w:t>
      </w:r>
      <w:r>
        <w:t xml:space="preserve">, </w:t>
      </w:r>
      <w:r>
        <w:t>Marijana Petir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w:t>
            </w:r>
            <w:r>
              <w:tab/>
            </w:r>
            <w:r>
              <w:t>Welcomes the opening of negotiations on Chapters 23 (Judiciary and Fundamental Rights) and 24 (Justice, Freedom and Security) as the key chapters in the EU approach to enlargement based on the rule of law</w:t>
            </w:r>
            <w:r>
              <w:rPr>
                <w:rFonts w:ascii="Times New Roman" w:eastAsia="Times New Roman" w:hAnsi="Times New Roman" w:cs="Times New Roman"/>
                <w:b/>
                <w:i/>
                <w:strike w:val="0"/>
                <w:color w:val="000000"/>
                <w:sz w:val="24"/>
                <w:highlight w:val="none"/>
                <w:u w:val="none" w:color="auto"/>
              </w:rPr>
              <w:t>; welcomes the opening of</w:t>
            </w:r>
            <w:r>
              <w:t xml:space="preserve"> Chapters </w:t>
            </w:r>
            <w:r>
              <w:rPr>
                <w:rFonts w:ascii="Times New Roman" w:eastAsia="Times New Roman" w:hAnsi="Times New Roman" w:cs="Times New Roman"/>
                <w:b/>
                <w:i/>
                <w:strike w:val="0"/>
                <w:color w:val="000000"/>
                <w:sz w:val="24"/>
                <w:highlight w:val="none"/>
                <w:u w:val="none" w:color="auto"/>
              </w:rPr>
              <w:t>32 (Financial Control) and 35 (Other Issues),</w:t>
            </w:r>
            <w:r>
              <w:t xml:space="preserve"> the opening of negotiations on Chapter 5 (Public Procurement) and the opening and provisional closure of Chapter 25 (Science and Research); calls on the Council to open Chapter 26 (Education and Culture);</w:t>
            </w:r>
          </w:p>
        </w:tc>
        <w:tc>
          <w:tcPr/>
          <w:p>
            <w:pPr>
              <w:pStyle w:val="Normal6"/>
            </w:pPr>
            <w:r>
              <w:t>1.</w:t>
            </w:r>
            <w:r>
              <w:tab/>
            </w:r>
            <w:r>
              <w:t xml:space="preserve">Welcomes the opening of negotiations on Chapters 23 (Judiciary and Fundamental Rights) and 24 (Justice, Freedom and Security) as the key chapters in the EU approach to enlargement based on the rule of law </w:t>
            </w:r>
            <w:r>
              <w:rPr>
                <w:rFonts w:ascii="Times New Roman" w:eastAsia="Times New Roman" w:hAnsi="Times New Roman" w:cs="Times New Roman"/>
                <w:b/>
                <w:i/>
                <w:strike w:val="0"/>
                <w:color w:val="000000"/>
                <w:sz w:val="24"/>
                <w:highlight w:val="none"/>
                <w:u w:val="none" w:color="auto"/>
              </w:rPr>
              <w:t>as the progress in these</w:t>
            </w:r>
            <w:r>
              <w:t xml:space="preserve"> chapters </w:t>
            </w:r>
            <w:r>
              <w:rPr>
                <w:rFonts w:ascii="Times New Roman" w:eastAsia="Times New Roman" w:hAnsi="Times New Roman" w:cs="Times New Roman"/>
                <w:b/>
                <w:i/>
                <w:strike w:val="0"/>
                <w:color w:val="000000"/>
                <w:sz w:val="24"/>
                <w:highlight w:val="none"/>
                <w:u w:val="none" w:color="auto"/>
              </w:rPr>
              <w:t>remains essential for the overall pace of the negotiationg process in line with the Negotiating Framework; as well as</w:t>
            </w:r>
            <w:r>
              <w:t xml:space="preserve"> the opening of negotiations on Chapter 5 (Public Procurement) and the opening and provisional closure of Chapter 25 (Science and Research); calls on the Council to open Chapter 26 (Education and Culture); </w:t>
            </w:r>
            <w:r>
              <w:rPr>
                <w:rFonts w:ascii="Times New Roman" w:eastAsia="Times New Roman" w:hAnsi="Times New Roman" w:cs="Times New Roman"/>
                <w:b/>
                <w:i/>
                <w:strike w:val="0"/>
                <w:color w:val="000000"/>
                <w:sz w:val="24"/>
                <w:highlight w:val="none"/>
                <w:u w:val="none" w:color="auto"/>
              </w:rPr>
              <w:t>notes that the application of the Law on Organization and Competences of State Authorities in War Crimes Proceedings (Article 2 and 3) violates the generally accepted principles of criminal and international law - the principle of legal certainty and the principle of non-intervention in the internal affairs of other states, and hinders the process of reconciliation in South Eastern Europe; calls on the Serbian authorities to immediately repeal the relevant articles and abandon a concept of quasi-universal jurisdiction for war crimes in neighbouring countries;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Angel Dzhambazki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w:t>
            </w:r>
            <w:r>
              <w:tab/>
            </w:r>
            <w:r>
              <w:rPr>
                <w:rFonts w:ascii="Times New Roman" w:eastAsia="Times New Roman" w:hAnsi="Times New Roman" w:cs="Times New Roman"/>
                <w:b/>
                <w:i/>
                <w:strike w:val="0"/>
                <w:color w:val="000000"/>
                <w:sz w:val="24"/>
                <w:highlight w:val="none"/>
                <w:u w:val="none" w:color="auto"/>
              </w:rPr>
              <w:t>Welcomes</w:t>
            </w:r>
            <w:r>
              <w:t xml:space="preserve"> the opening of negotiations on Chapters 23 (Judiciary and Fundamental Rights) and 24 (Justice, Freedom and Security) as the key chapters in the EU approach to enlargement based on the rule of law; </w:t>
            </w:r>
            <w:r>
              <w:rPr>
                <w:rFonts w:ascii="Times New Roman" w:eastAsia="Times New Roman" w:hAnsi="Times New Roman" w:cs="Times New Roman"/>
                <w:b/>
                <w:i/>
                <w:strike w:val="0"/>
                <w:color w:val="000000"/>
                <w:sz w:val="24"/>
                <w:highlight w:val="none"/>
                <w:u w:val="none" w:color="auto"/>
              </w:rPr>
              <w:t>welcomes</w:t>
            </w:r>
            <w:r>
              <w:t xml:space="preserve"> the opening of Chapters 32 (Financial Control) and 35 (Other Issues), the opening of negotiations on Chapter 5 (Public Procurement) and the opening and provisional closure of Chapter 25 (Science and Research); calls on the Council to open Chapter 26 (Education and Culture);</w:t>
            </w:r>
          </w:p>
        </w:tc>
        <w:tc>
          <w:tcPr/>
          <w:p>
            <w:pPr>
              <w:pStyle w:val="Normal6"/>
            </w:pPr>
            <w:r>
              <w:t>1.</w:t>
            </w:r>
            <w:r>
              <w:tab/>
            </w:r>
            <w:r>
              <w:rPr>
                <w:rFonts w:ascii="Times New Roman" w:eastAsia="Times New Roman" w:hAnsi="Times New Roman" w:cs="Times New Roman"/>
                <w:b/>
                <w:i/>
                <w:strike w:val="0"/>
                <w:color w:val="000000"/>
                <w:sz w:val="24"/>
                <w:highlight w:val="none"/>
                <w:u w:val="none" w:color="auto"/>
              </w:rPr>
              <w:t>Notes</w:t>
            </w:r>
            <w:r>
              <w:t xml:space="preserve"> the opening of negotiations on Chapters 23 (Judiciary and Fundamental Rights) and 24 (Justice, Freedom and Security) as the key chapters in the EU approach to enlargement based on the rule of law; </w:t>
            </w:r>
            <w:r>
              <w:rPr>
                <w:rFonts w:ascii="Times New Roman" w:eastAsia="Times New Roman" w:hAnsi="Times New Roman" w:cs="Times New Roman"/>
                <w:b/>
                <w:i/>
                <w:strike w:val="0"/>
                <w:color w:val="000000"/>
                <w:sz w:val="24"/>
                <w:highlight w:val="none"/>
                <w:u w:val="none" w:color="auto"/>
              </w:rPr>
              <w:t>further notes</w:t>
            </w:r>
            <w:r>
              <w:t xml:space="preserve"> the opening of Chapters 32 (Financial Control) and 35 (Other Issues), the opening of negotiations on Chapter 5 (Public Procurement) and the opening and provisional closure of Chapter 25 (Science and Research); calls on the Council to open Chapter 26 (Education and Culture); </w:t>
            </w:r>
            <w:r>
              <w:rPr>
                <w:rFonts w:ascii="Times New Roman" w:eastAsia="Times New Roman" w:hAnsi="Times New Roman" w:cs="Times New Roman"/>
                <w:b/>
                <w:i/>
                <w:strike w:val="0"/>
                <w:color w:val="000000"/>
                <w:sz w:val="24"/>
                <w:highlight w:val="none"/>
                <w:u w:val="none" w:color="auto"/>
              </w:rPr>
              <w:t>regrets and underlines, that no progress was made to improve conditions for the full exercise of freedom of expression, which is of particular concern to the protection of minorities, which have not seen an improvement of oppressive actions by the government, as well as being a pre-condition for possible future accession;</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Ruža Tomašić</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ECR</w:t>
      </w:r>
      <w:r>
        <w:rPr>
          <w:rStyle w:val="HideTWBInt"/>
        </w:rPr>
        <w:t>}</w:t>
      </w:r>
      <w:r>
        <w:t xml:space="preserve">on behalf of the </w:t>
      </w:r>
      <w:r>
        <w:t>ECR</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w:t>
            </w:r>
            <w:r>
              <w:tab/>
            </w:r>
            <w:r>
              <w:t>pozdravlja otvaranje pregovora o poglavlju 23. (pravosuđe i temeljna prava) i poglavlju 24. (pravda, sloboda i sigurnost) kao ključnim poglavljima u pristupu EU-a proširenju na temelju vladavine prava; pozdravlja otvaranje poglavlja 32. (financijski nadzor) i poglavlja 35. (ostala pitanja), otvaranje pregovora o poglavlju 5. (javna nabava) i otvaranje i privremeno zatvaranje poglavlja 25. (znanost i istraživanje); poziva Vijeće da otvori poglavlje 26. (obrazovanje i kultura);</w:t>
            </w:r>
          </w:p>
        </w:tc>
        <w:tc>
          <w:tcPr/>
          <w:p>
            <w:pPr>
              <w:pStyle w:val="Normal6"/>
            </w:pPr>
            <w:r>
              <w:t>1.</w:t>
            </w:r>
            <w:r>
              <w:tab/>
            </w:r>
            <w:r>
              <w:t xml:space="preserve">pozdravlja otvaranje pregovora o poglavlju 23. (pravosuđe i temeljna prava) i poglavlju 24. (pravda, sloboda i sigurnost) kao ključnim poglavljima u pristupu EU-a proširenju na temelju vladavine prava; pozdravlja </w:t>
            </w:r>
            <w:r>
              <w:rPr>
                <w:rFonts w:ascii="Times New Roman" w:eastAsia="Times New Roman" w:hAnsi="Times New Roman" w:cs="Times New Roman"/>
                <w:b/>
                <w:i/>
                <w:strike w:val="0"/>
                <w:color w:val="000000"/>
                <w:sz w:val="24"/>
                <w:highlight w:val="none"/>
                <w:u w:val="none" w:color="auto"/>
              </w:rPr>
              <w:t>potpisivanje aneksa sporazuma kojim se regulira pitanje udžbenika hrvatske nacionalne manjine; poziva srbijansku vladu da potpisani aneks dosljedno primjenjuje u praksi; pozdravlja</w:t>
            </w:r>
            <w:r>
              <w:t xml:space="preserve"> otvaranje poglavlja 32. (financijski nadzor) i poglavlja 35. (ostala pitanja), otvaranje pregovora o poglavlju 5. (javna nabava) i otvaranje i privremeno zatvaranje poglavlja 25. (znanost i istraživanje); poziva Vijeće da otvori poglavlje 26. (obrazovanje i kultura);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HR</w:t>
      </w:r>
      <w:r>
        <w:rPr>
          <w:rStyle w:val="HideTWBInt"/>
        </w:rPr>
        <w:t>}</w:t>
      </w:r>
      <w:r>
        <w:t>hr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40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Ivo Vajgl</w:t>
      </w:r>
      <w:r>
        <w:t xml:space="preserve">, </w:t>
      </w:r>
      <w:r>
        <w:t>Hilde Vautmans</w:t>
      </w:r>
      <w:r>
        <w:t xml:space="preserve">, </w:t>
      </w:r>
      <w:r>
        <w:t>Marietje Schaake</w:t>
      </w:r>
      <w:r>
        <w:t xml:space="preserve">, </w:t>
      </w:r>
      <w:r>
        <w:t>Javier Nart</w:t>
      </w:r>
      <w:r>
        <w:t xml:space="preserve">, </w:t>
      </w:r>
      <w:r>
        <w:t>Norica Nicolai</w:t>
      </w:r>
      <w:r>
        <w:t xml:space="preserve">, </w:t>
      </w:r>
      <w:r>
        <w:t>Jozo Radoš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w:t>
            </w:r>
            <w:r>
              <w:tab/>
            </w:r>
            <w:r>
              <w:t>Welcomes the opening of negotiations on Chapters 23 (Judiciary and Fundamental Rights) and 24 (Justice, Freedom and Security) as the key chapters in the EU approach to enlargement based on the rule of law; welcomes the opening of Chapters 32 (Financial Control) and 35 (Other Issues), the opening of negotiations on Chapter 5 (Public Procurement) and the opening and provisional closure of Chapter 25 (Science and Research); calls on the Council to open Chapter 26 (Education and Culture);</w:t>
            </w:r>
          </w:p>
        </w:tc>
        <w:tc>
          <w:tcPr/>
          <w:p>
            <w:pPr>
              <w:pStyle w:val="Normal6"/>
            </w:pPr>
            <w:r>
              <w:t>1.</w:t>
            </w:r>
            <w:r>
              <w:tab/>
            </w:r>
            <w:r>
              <w:t xml:space="preserve">Welcomes the opening of negotiations on Chapters 23 (Judiciary and Fundamental Rights) and 24 (Justice, Freedom and Security) as the key chapters in the EU approach to enlargement based on the rule of law; welcomes the opening of Chapters 32 (Financial Control) and 35 (Other Issues), the opening of negotiations on Chapter 5 (Public Procurement) and the opening and provisional closure of Chapter 25 (Science and Research); calls on the Council to open Chapter 26 (Education and Culture) </w:t>
            </w:r>
            <w:r>
              <w:rPr>
                <w:rFonts w:ascii="Times New Roman" w:eastAsia="Times New Roman" w:hAnsi="Times New Roman" w:cs="Times New Roman"/>
                <w:b/>
                <w:i/>
                <w:strike w:val="0"/>
                <w:color w:val="000000"/>
                <w:sz w:val="24"/>
                <w:highlight w:val="none"/>
                <w:u w:val="none" w:color="auto"/>
              </w:rPr>
              <w:t>and stresses its importance in the process of promoting European values among the young generation</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41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Tonino Picula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w:t>
            </w:r>
            <w:r>
              <w:tab/>
            </w:r>
            <w:r>
              <w:t>Welcomes the opening of negotiations on Chapters 23 (Judiciary and Fundamental Rights) and 24 (Justice, Freedom and Security) as the key chapters in the EU approach to enlargement based on the rule of law; welcomes the opening of Chapters 32 (Financial Control) and 35 (Other Issues), the opening of negotiations on Chapter 5 (Public Procurement) and the opening and provisional closure of Chapter 25 (Science and Research); calls on the Council to open Chapter 26 (Education and Culture);</w:t>
            </w:r>
          </w:p>
        </w:tc>
        <w:tc>
          <w:tcPr/>
          <w:p>
            <w:pPr>
              <w:pStyle w:val="Normal6"/>
            </w:pPr>
            <w:r>
              <w:t>1.</w:t>
            </w:r>
            <w:r>
              <w:tab/>
            </w:r>
            <w:r>
              <w:t xml:space="preserve">Welcomes the opening of negotiations on Chapters 23 (Judiciary and Fundamental Rights) and 24 (Justice, Freedom and Security) as the key chapters in the EU approach to enlargement based on the rule of law; welcomes the opening of Chapters 32 (Financial Control) and 35 (Other Issues), the opening of negotiations on Chapter 5 (Public Procurement) and the opening and provisional closure of Chapter 25 (Science and Research); </w:t>
            </w:r>
            <w:r>
              <w:rPr>
                <w:rFonts w:ascii="Times New Roman" w:eastAsia="Times New Roman" w:hAnsi="Times New Roman" w:cs="Times New Roman"/>
                <w:b/>
                <w:i/>
                <w:strike w:val="0"/>
                <w:color w:val="000000"/>
                <w:sz w:val="24"/>
                <w:highlight w:val="none"/>
                <w:u w:val="none" w:color="auto"/>
              </w:rPr>
              <w:t>following the adoption of Annex to the agreement on education rights of the minorities,</w:t>
            </w:r>
            <w:r>
              <w:t xml:space="preserve"> calls on the Council to open Chapter 26 (Education and Culture);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42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Emilian Pavel</w:t>
      </w:r>
      <w:r>
        <w:t xml:space="preserve">, </w:t>
      </w:r>
      <w:r>
        <w:t>Cătălin Sorin Ivan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w:t>
            </w:r>
            <w:r>
              <w:tab/>
            </w:r>
            <w:r>
              <w:t>Welcomes the opening of negotiations on Chapters 23 (Judiciary and Fundamental Rights) and 24 (Justice, Freedom and Security) as the key chapters in the EU approach to enlargement based on the rule of law; welcomes the opening of Chapters 32 (Financial Control) and 35 (Other Issues)</w:t>
            </w:r>
            <w:r>
              <w:rPr>
                <w:rFonts w:ascii="Times New Roman" w:eastAsia="Times New Roman" w:hAnsi="Times New Roman" w:cs="Times New Roman"/>
                <w:b/>
                <w:i/>
                <w:strike w:val="0"/>
                <w:color w:val="000000"/>
                <w:sz w:val="24"/>
                <w:highlight w:val="none"/>
                <w:u w:val="none" w:color="auto"/>
              </w:rPr>
              <w:t>,</w:t>
            </w:r>
            <w:r>
              <w:t xml:space="preserve"> the opening of negotiations on Chapter 5 (Public Procurement) and the opening and provisional closure of Chapter 25 (Science and Research); calls on the Council to open Chapter 26 (Education and Culture);</w:t>
            </w:r>
          </w:p>
        </w:tc>
        <w:tc>
          <w:tcPr/>
          <w:p>
            <w:pPr>
              <w:pStyle w:val="Normal6"/>
            </w:pPr>
            <w:r>
              <w:t>1.</w:t>
            </w:r>
            <w:r>
              <w:tab/>
            </w:r>
            <w:r>
              <w:t xml:space="preserve">Welcomes the opening of negotiations on Chapters 23 (Judiciary and Fundamental Rights) and 24 (Justice, Freedom and Security) as the key chapters in the EU approach to enlargement based on the rule of law; welcomes the opening of Chapters 32 (Financial Control) and 35 (Other Issues) </w:t>
            </w:r>
            <w:r>
              <w:rPr>
                <w:rFonts w:ascii="Times New Roman" w:eastAsia="Times New Roman" w:hAnsi="Times New Roman" w:cs="Times New Roman"/>
                <w:b/>
                <w:i/>
                <w:strike w:val="0"/>
                <w:color w:val="000000"/>
                <w:sz w:val="24"/>
                <w:highlight w:val="none"/>
                <w:u w:val="none" w:color="auto"/>
              </w:rPr>
              <w:t>as well as</w:t>
            </w:r>
            <w:r>
              <w:t xml:space="preserve"> the opening of negotiations on Chapter 5 (Public Procurement) and the opening and provisional closure of Chapter 25 (Science and Research); calls on the Council to open Chapter 26 (Education and Culture)</w:t>
            </w:r>
            <w:r>
              <w:rPr>
                <w:rFonts w:ascii="Times New Roman" w:eastAsia="Times New Roman" w:hAnsi="Times New Roman" w:cs="Times New Roman"/>
                <w:b/>
                <w:i/>
                <w:strike w:val="0"/>
                <w:color w:val="000000"/>
                <w:sz w:val="24"/>
                <w:highlight w:val="none"/>
                <w:u w:val="none" w:color="auto"/>
              </w:rPr>
              <w:t>, but also all other negotiating chapters that have been technically prepared</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43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Andor Deli</w:t>
      </w:r>
      <w:r>
        <w:t xml:space="preserve">, </w:t>
      </w:r>
      <w:r>
        <w:t>Andrea Bocskor</w:t>
      </w:r>
      <w:r>
        <w:t xml:space="preserve">, </w:t>
      </w:r>
      <w:r>
        <w:t>Csaba Sógor</w:t>
      </w:r>
      <w:r>
        <w:t xml:space="preserve">, </w:t>
      </w:r>
      <w:r>
        <w:t>András Gyürk</w:t>
      </w:r>
      <w:r>
        <w:t xml:space="preserve">, </w:t>
      </w:r>
      <w:r>
        <w:t>Kinga Gál</w:t>
      </w:r>
      <w:r>
        <w:t xml:space="preserve">, </w:t>
      </w:r>
      <w:r>
        <w:t>László Tőkés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w:t>
            </w:r>
            <w:r>
              <w:tab/>
            </w:r>
            <w:r>
              <w:t>Welcomes the opening of negotiations on Chapters 23 (Judiciary and Fundamental Rights) and 24 (Justice, Freedom and Security) as the key chapters in the EU approach to enlargement based on the rule of law; welcomes the opening of Chapters 32 (Financial Control) and 35 (Other Issues), the opening of negotiations on Chapter 5 (Public Procurement) and the opening and provisional closure of Chapter 25 (Science and Research); calls on the Council to open Chapter 26 (Education and Culture);</w:t>
            </w:r>
          </w:p>
        </w:tc>
        <w:tc>
          <w:tcPr/>
          <w:p>
            <w:pPr>
              <w:pStyle w:val="Normal6"/>
            </w:pPr>
            <w:r>
              <w:t>1.</w:t>
            </w:r>
            <w:r>
              <w:tab/>
            </w:r>
            <w:r>
              <w:t xml:space="preserve">Welcomes the opening of negotiations on Chapters 23 (Judiciary and Fundamental Rights) and 24 (Justice, Freedom and Security) as the key chapters in the EU approach to enlargement based on the rule of law; welcomes the opening of Chapters 32 (Financial Control) and 35 (Other Issues), the opening of negotiations on Chapter 5 (Public Procurement) and the opening and provisional closure of Chapter 25 (Science and Research); calls on the Council to open Chapter 26 (Education and Culture) </w:t>
            </w:r>
            <w:r>
              <w:rPr>
                <w:rFonts w:ascii="Times New Roman" w:eastAsia="Times New Roman" w:hAnsi="Times New Roman" w:cs="Times New Roman"/>
                <w:b/>
                <w:i/>
                <w:strike w:val="0"/>
                <w:color w:val="000000"/>
                <w:sz w:val="24"/>
                <w:highlight w:val="none"/>
                <w:u w:val="none" w:color="auto"/>
              </w:rPr>
              <w:t>and all other negotiating chapters which have been technically prepared</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44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Eduard Kukan</w:t>
      </w:r>
      <w:r>
        <w:t xml:space="preserve">, </w:t>
      </w:r>
      <w:r>
        <w:t>Franc Bogovič</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w:t>
            </w:r>
            <w:r>
              <w:tab/>
            </w:r>
            <w:r>
              <w:t>Welcomes the opening of negotiations on Chapters 23 (Judiciary and Fundamental Rights) and 24 (Justice, Freedom and Security) as the key chapters in the EU approach to enlargement based on the rule of law; welcomes the opening of Chapters 32 (Financial Control) and 35 (Other Issues), the opening of negotiations on Chapter 5 (Public Procurement) and the opening and provisional closure of Chapter 25 (Science and Research); calls on the Council to open Chapter 26 (Education and Culture);</w:t>
            </w:r>
          </w:p>
        </w:tc>
        <w:tc>
          <w:tcPr/>
          <w:p>
            <w:pPr>
              <w:pStyle w:val="Normal6"/>
            </w:pPr>
            <w:r>
              <w:t>1.</w:t>
            </w:r>
            <w:r>
              <w:tab/>
            </w:r>
            <w:r>
              <w:t xml:space="preserve">Welcomes the opening of negotiations on Chapters 23 (Judiciary and Fundamental Rights) and 24 (Justice, Freedom and Security) as the key chapters in the EU approach to enlargement based on the rule of law; welcomes the opening of Chapters 32 (Financial Control) and 35 (Other Issues), the opening of negotiations on Chapter 5 (Public Procurement) and the opening and provisional closure of Chapter 25 (Science and Research); calls on the Council to open Chapter 26 (Education and Culture) </w:t>
            </w:r>
            <w:r>
              <w:rPr>
                <w:rFonts w:ascii="Times New Roman" w:eastAsia="Times New Roman" w:hAnsi="Times New Roman" w:cs="Times New Roman"/>
                <w:b/>
                <w:i/>
                <w:strike w:val="0"/>
                <w:color w:val="000000"/>
                <w:sz w:val="24"/>
                <w:highlight w:val="none"/>
                <w:u w:val="none" w:color="auto"/>
              </w:rPr>
              <w:t>as well as opening those chapters that has been technically prepared</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45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Marielle de Sarnez</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w:t>
            </w:r>
            <w:r>
              <w:tab/>
            </w:r>
            <w:r>
              <w:rPr>
                <w:rFonts w:ascii="Times New Roman" w:eastAsia="Times New Roman" w:hAnsi="Times New Roman" w:cs="Times New Roman"/>
                <w:b/>
                <w:i/>
                <w:strike w:val="0"/>
                <w:color w:val="000000"/>
                <w:sz w:val="24"/>
                <w:highlight w:val="none"/>
                <w:u w:val="none" w:color="auto"/>
              </w:rPr>
              <w:t>se félicite</w:t>
            </w:r>
            <w:r>
              <w:t xml:space="preserve"> de l’ouverture des négociations sur les chapitres 23 (pouvoir judiciaire et droits fondamentaux) et 24 (justice, liberté et sécurité), chapitres clés de l’approche de l’Union européenne, à savoir celle d’un élargissement reposant sur l’état de droit, de l’ouverture des chapitres 32 (contrôle financier) et 35 (questions diverses), de l’ouverture des négociations sur le chapitre 5 (marchés publics), ainsi que de l’ouverture et de la clôture provisoire du chapitre 25 (science et recherche); </w:t>
            </w:r>
            <w:r>
              <w:rPr>
                <w:rFonts w:ascii="Times New Roman" w:eastAsia="Times New Roman" w:hAnsi="Times New Roman" w:cs="Times New Roman"/>
                <w:b/>
                <w:i/>
                <w:strike w:val="0"/>
                <w:color w:val="000000"/>
                <w:sz w:val="24"/>
                <w:highlight w:val="none"/>
                <w:u w:val="none" w:color="auto"/>
              </w:rPr>
              <w:t>invite le Conseil à ouvrir le chapitre 26 (éducation et culture);</w:t>
            </w:r>
          </w:p>
        </w:tc>
        <w:tc>
          <w:tcPr/>
          <w:p>
            <w:pPr>
              <w:pStyle w:val="Normal6"/>
            </w:pPr>
            <w:r>
              <w:t>1.</w:t>
            </w:r>
            <w:r>
              <w:tab/>
            </w:r>
            <w:r>
              <w:rPr>
                <w:rFonts w:ascii="Times New Roman" w:eastAsia="Times New Roman" w:hAnsi="Times New Roman" w:cs="Times New Roman"/>
                <w:b/>
                <w:i/>
                <w:strike w:val="0"/>
                <w:color w:val="000000"/>
                <w:sz w:val="24"/>
                <w:highlight w:val="none"/>
                <w:u w:val="none" w:color="auto"/>
              </w:rPr>
              <w:t>prend note</w:t>
            </w:r>
            <w:r>
              <w:t xml:space="preserve"> de l’ouverture des négociations sur les chapitres 23 (pouvoir judiciaire et droits fondamentaux) et 24 (justice, liberté et sécurité), chapitres clés de l’approche de l’Union européenne, à savoir celle d’un élargissement reposant sur l’état de droit, de l’ouverture des chapitres 32 (contrôle financier) et 35 (questions diverses), de l’ouverture des négociations sur le chapitre 5 (marchés publics), ainsi que de l’ouverture et de la clôture provisoire du chapitre 25 (science et recherche);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46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Charles Tannock</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w:t>
            </w:r>
            <w:r>
              <w:tab/>
            </w:r>
            <w:r>
              <w:t>Welcomes the opening of negotiations on Chapters 23 (Judiciary and Fundamental Rights) and 24 (Justice, Freedom and Security) as the key chapters in the EU approach to enlargement based on the rule of law; welcomes the opening of Chapters 32 (Financial Control) and 35 (Other Issues), the opening of negotiations on Chapter 5 (Public Procurement) and the opening and provisional closure of Chapter 25 (Science and Research); calls on the Council to open Chapter 26 (Education and Culture);</w:t>
            </w:r>
          </w:p>
        </w:tc>
        <w:tc>
          <w:tcPr/>
          <w:p>
            <w:pPr>
              <w:pStyle w:val="Normal6"/>
            </w:pPr>
            <w:r>
              <w:t>1.</w:t>
            </w:r>
            <w:r>
              <w:tab/>
            </w:r>
            <w:r>
              <w:t xml:space="preserve">Welcomes the opening of negotiations on Chapters 23 (Judiciary and Fundamental Rights) and 24 (Justice, Freedom and Security) as the key chapters in the EU approach to enlargement based on the rule of law; welcomes the opening of Chapters 32 (Financial Control) and 35 (Other Issues), the opening of negotiations on Chapter 5 (Public Procurement) and the opening and provisional closure of Chapter 25 (Science and Research); calls on the Council to open Chapter 26 (Education and Culture); </w:t>
            </w:r>
            <w:r>
              <w:rPr>
                <w:rFonts w:ascii="Times New Roman" w:eastAsia="Times New Roman" w:hAnsi="Times New Roman" w:cs="Times New Roman"/>
                <w:b/>
                <w:i/>
                <w:strike w:val="0"/>
                <w:color w:val="000000"/>
                <w:sz w:val="24"/>
                <w:highlight w:val="none"/>
                <w:u w:val="none" w:color="auto"/>
              </w:rPr>
              <w:t>looks forward to the opening of additional chapters when possible;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47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Harald Vilimsky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w:t>
            </w:r>
            <w:r>
              <w:tab/>
            </w:r>
            <w:r>
              <w:rPr>
                <w:rFonts w:ascii="Times New Roman" w:eastAsia="Times New Roman" w:hAnsi="Times New Roman" w:cs="Times New Roman"/>
                <w:b/>
                <w:i/>
                <w:strike w:val="0"/>
                <w:color w:val="000000"/>
                <w:sz w:val="24"/>
                <w:highlight w:val="none"/>
                <w:u w:val="none" w:color="auto"/>
              </w:rPr>
              <w:t>Welcomes</w:t>
            </w:r>
            <w:r>
              <w:t xml:space="preserve"> the opening of negotiations on Chapters 23 (Judiciary and Fundamental Rights) and 24 (Justice, Freedom and Security) as the key chapters in the EU approach to enlargement based on the rule of law; welcomes the opening of Chapters 32 (Financial Control) and 35 (Other Issues), the opening of negotiations on Chapter 5 (Public Procurement) and the opening and provisional closure of Chapter 25 (Science and Research); calls on the Council to open Chapter 26 (Education and Culture);</w:t>
            </w:r>
          </w:p>
        </w:tc>
        <w:tc>
          <w:tcPr/>
          <w:p>
            <w:pPr>
              <w:pStyle w:val="Normal6"/>
            </w:pPr>
            <w:r>
              <w:t>1.</w:t>
            </w:r>
            <w:r>
              <w:tab/>
            </w:r>
            <w:r>
              <w:rPr>
                <w:rFonts w:ascii="Times New Roman" w:eastAsia="Times New Roman" w:hAnsi="Times New Roman" w:cs="Times New Roman"/>
                <w:b/>
                <w:i/>
                <w:strike w:val="0"/>
                <w:color w:val="000000"/>
                <w:sz w:val="24"/>
                <w:highlight w:val="none"/>
                <w:u w:val="none" w:color="auto"/>
              </w:rPr>
              <w:t>Acknowledges</w:t>
            </w:r>
            <w:r>
              <w:t> the opening of negotiations on Chapters 23 (Judiciary and Fundamental Rights) and 24 (Justice, Freedom and Security) as the key chapters in the EU approach to enlargement based on the rule of law; welcomes the opening of Chapters 32 (Financial Control) and 35 (Other Issues), the opening of negotiations on Chapter 5 (Public Procurement) and the opening and provisional closure of Chapter 25 (Science and Research); calls on the Council to open Chapter 26 (Education and Culture);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48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Andrey Kovatchev</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w:t>
            </w:r>
            <w:r>
              <w:tab/>
            </w:r>
            <w:r>
              <w:t>Welcomes the opening of negotiations on Chapters 23 (Judiciary and Fundamental Rights) and 24 (Justice, Freedom and Security) as the key chapters in the EU approach to enlargement based on the rule of law; welcomes the opening of Chapters 32 (Financial Control) and 35 (Other Issues), the opening of negotiations on Chapter 5 (Public Procurement) and the opening and provisional closure of Chapter 25 (Science and Research)</w:t>
            </w:r>
            <w:r>
              <w:rPr>
                <w:rFonts w:ascii="Times New Roman" w:eastAsia="Times New Roman" w:hAnsi="Times New Roman" w:cs="Times New Roman"/>
                <w:b/>
                <w:i/>
                <w:strike w:val="0"/>
                <w:color w:val="000000"/>
                <w:sz w:val="24"/>
                <w:highlight w:val="none"/>
                <w:u w:val="none" w:color="auto"/>
              </w:rPr>
              <w:t>; calls on the Council</w:t>
            </w:r>
            <w:r>
              <w:t xml:space="preserve"> to open Chapter 26 (Education and Culture);</w:t>
            </w:r>
          </w:p>
        </w:tc>
        <w:tc>
          <w:tcPr/>
          <w:p>
            <w:pPr>
              <w:pStyle w:val="Normal6"/>
            </w:pPr>
            <w:r>
              <w:t>1.</w:t>
            </w:r>
            <w:r>
              <w:tab/>
            </w:r>
            <w:r>
              <w:t xml:space="preserve">Welcomes the opening of negotiations on Chapters 23 (Judiciary and Fundamental Rights) and 24 (Justice, Freedom and Security) as the key chapters in the EU approach to enlargement based on the rule of law; welcomes the opening of Chapters 32 (Financial Control) and 35 (Other Issues), the opening of negotiations on Chapter 5 (Public Procurement) and the opening and provisional closure of Chapter 25 (Science and Research) </w:t>
            </w:r>
            <w:r>
              <w:rPr>
                <w:rFonts w:ascii="Times New Roman" w:eastAsia="Times New Roman" w:hAnsi="Times New Roman" w:cs="Times New Roman"/>
                <w:b/>
                <w:i/>
                <w:strike w:val="0"/>
                <w:color w:val="000000"/>
                <w:sz w:val="24"/>
                <w:highlight w:val="none"/>
                <w:u w:val="none" w:color="auto"/>
              </w:rPr>
              <w:t>and the reached agreement</w:t>
            </w:r>
            <w:r>
              <w:t xml:space="preserve"> to open chapter 26 (Education and Culture);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49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Harald Vilimsky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2.</w:t>
            </w:r>
            <w:r>
              <w:tab/>
            </w:r>
            <w:r>
              <w:rPr>
                <w:rFonts w:ascii="Times New Roman" w:eastAsia="Times New Roman" w:hAnsi="Times New Roman" w:cs="Times New Roman"/>
                <w:b/>
                <w:i/>
                <w:strike w:val="0"/>
                <w:color w:val="000000"/>
                <w:sz w:val="24"/>
                <w:highlight w:val="none"/>
                <w:u w:val="none" w:color="auto"/>
              </w:rPr>
              <w:t>Welcomes the continued engagement of Serbia on the path of integration into the EU and its constructive and well-prepared approach to the negotiations, which is a clear sign of determination and political will; calls on Serbia to actively promote this strategic decision among the Serbian population;</w:t>
            </w:r>
          </w:p>
        </w:tc>
        <w:tc>
          <w:tcPr/>
          <w:p>
            <w:pPr>
              <w:pStyle w:val="Normal6"/>
            </w:pPr>
            <w:r>
              <w:rPr>
                <w:rFonts w:ascii="Times New Roman" w:eastAsia="Times New Roman" w:hAnsi="Times New Roman" w:cs="Times New Roman"/>
                <w:b/>
                <w:i/>
                <w:strike w:val="0"/>
                <w:color w:val="000000"/>
                <w:sz w:val="24"/>
                <w:highlight w:val="none"/>
                <w:u w:val="none" w:color="auto"/>
              </w:rPr>
              <w:t>deleted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50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Petras Auštrevičius</w:t>
      </w:r>
      <w:r>
        <w:t xml:space="preserve">, </w:t>
      </w:r>
      <w:r>
        <w:t>Marietje Schaake</w:t>
      </w:r>
      <w:r>
        <w:t xml:space="preserve">, </w:t>
      </w:r>
      <w:r>
        <w:t>Jasenko Selimovic</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w:t>
            </w:r>
            <w:r>
              <w:tab/>
            </w:r>
            <w:r>
              <w:rPr>
                <w:rFonts w:ascii="Times New Roman" w:eastAsia="Times New Roman" w:hAnsi="Times New Roman" w:cs="Times New Roman"/>
                <w:b/>
                <w:i/>
                <w:strike w:val="0"/>
                <w:color w:val="000000"/>
                <w:sz w:val="24"/>
                <w:highlight w:val="none"/>
                <w:u w:val="none" w:color="auto"/>
              </w:rPr>
              <w:t>Welcomes the continued engagement of Serbia on the path of integration into the EU and its constructive and well-prepared approach to the negotiations, which is a clear sign of determination and political will; calls on Serbia to actively promote this strategic decision among the Serbian population;</w:t>
            </w:r>
          </w:p>
        </w:tc>
        <w:tc>
          <w:tcPr/>
          <w:p>
            <w:pPr>
              <w:pStyle w:val="Normal6"/>
            </w:pPr>
            <w:r>
              <w:t>2.</w:t>
            </w:r>
            <w:r>
              <w:tab/>
            </w:r>
            <w:r>
              <w:rPr>
                <w:rFonts w:ascii="Times New Roman" w:eastAsia="Times New Roman" w:hAnsi="Times New Roman" w:cs="Times New Roman"/>
                <w:b/>
                <w:i/>
                <w:strike w:val="0"/>
                <w:color w:val="000000"/>
                <w:sz w:val="24"/>
                <w:highlight w:val="none"/>
                <w:u w:val="none" w:color="auto"/>
              </w:rPr>
              <w:t>deleted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51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Angel Dzhambazki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w:t>
            </w:r>
            <w:r>
              <w:tab/>
            </w:r>
            <w:r>
              <w:rPr>
                <w:rFonts w:ascii="Times New Roman" w:eastAsia="Times New Roman" w:hAnsi="Times New Roman" w:cs="Times New Roman"/>
                <w:b/>
                <w:i/>
                <w:strike w:val="0"/>
                <w:color w:val="000000"/>
                <w:sz w:val="24"/>
                <w:highlight w:val="none"/>
                <w:u w:val="none" w:color="auto"/>
              </w:rPr>
              <w:t>Welcomes</w:t>
            </w:r>
            <w:r>
              <w:t xml:space="preserve"> the continued engagement of Serbia on the path of integration into the EU and its constructive and well-prepared approach to the negotiations, which is a clear sign of determination and political will; calls on Serbia to actively promote this strategic decision among the Serbian population;</w:t>
            </w:r>
          </w:p>
        </w:tc>
        <w:tc>
          <w:tcPr/>
          <w:p>
            <w:pPr>
              <w:pStyle w:val="Normal6"/>
            </w:pPr>
            <w:r>
              <w:t>2.</w:t>
            </w:r>
            <w:r>
              <w:tab/>
            </w:r>
            <w:r>
              <w:rPr>
                <w:rFonts w:ascii="Times New Roman" w:eastAsia="Times New Roman" w:hAnsi="Times New Roman" w:cs="Times New Roman"/>
                <w:b/>
                <w:i/>
                <w:strike w:val="0"/>
                <w:color w:val="000000"/>
                <w:sz w:val="24"/>
                <w:highlight w:val="none"/>
                <w:u w:val="none" w:color="auto"/>
              </w:rPr>
              <w:t>Notes</w:t>
            </w:r>
            <w:r>
              <w:t xml:space="preserve"> the continued </w:t>
            </w:r>
            <w:r>
              <w:rPr>
                <w:rFonts w:ascii="Times New Roman" w:eastAsia="Times New Roman" w:hAnsi="Times New Roman" w:cs="Times New Roman"/>
                <w:b/>
                <w:i/>
                <w:strike w:val="0"/>
                <w:color w:val="000000"/>
                <w:sz w:val="24"/>
                <w:highlight w:val="none"/>
                <w:u w:val="none" w:color="auto"/>
              </w:rPr>
              <w:t>political</w:t>
            </w:r>
            <w:r>
              <w:t xml:space="preserve"> engagement of Serbia on the path of integration into the EU and its constructive and well-prepared approach to the negotiations, which is a clear sign of determination and political will; calls on Serbia to actively promote this strategic decision among the Serbian population</w:t>
            </w:r>
            <w:r>
              <w:rPr>
                <w:rFonts w:ascii="Times New Roman" w:eastAsia="Times New Roman" w:hAnsi="Times New Roman" w:cs="Times New Roman"/>
                <w:b/>
                <w:i/>
                <w:strike w:val="0"/>
                <w:color w:val="000000"/>
                <w:sz w:val="24"/>
                <w:highlight w:val="none"/>
                <w:u w:val="none" w:color="auto"/>
              </w:rPr>
              <w:t>, without differentiation between minority groups, heritage and nationality; calls on Serbia to further integration and the proper implementation of human rights EU legislation, especially for minority groups in the Republic of Serbia</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52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Kati Piri</w:t>
      </w:r>
      <w:r>
        <w:t xml:space="preserve">, </w:t>
      </w:r>
      <w:r>
        <w:t>Paul Tang</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w:t>
            </w:r>
            <w:r>
              <w:tab/>
            </w:r>
            <w:r>
              <w:t>Welcomes the continued engagement of Serbia on the path of integration into the EU and its constructive and well-prepared approach to the negotiations, which is a clear sign of determination and political will; calls on Serbia to actively promote this strategic decision among the Serbian population;</w:t>
            </w:r>
          </w:p>
        </w:tc>
        <w:tc>
          <w:tcPr/>
          <w:p>
            <w:pPr>
              <w:pStyle w:val="Normal6"/>
            </w:pPr>
            <w:r>
              <w:t>2.</w:t>
            </w:r>
            <w:r>
              <w:tab/>
            </w:r>
            <w:r>
              <w:t xml:space="preserve">Welcomes the continued engagement of Serbia on the path of integration into the EU and its constructive and well-prepared approach to the negotiations, which is a clear sign of determination and political will; calls on Serbia to actively promote this strategic decision among the Serbian population; </w:t>
            </w:r>
            <w:r>
              <w:rPr>
                <w:rFonts w:ascii="Times New Roman" w:eastAsia="Times New Roman" w:hAnsi="Times New Roman" w:cs="Times New Roman"/>
                <w:b/>
                <w:i/>
                <w:strike w:val="0"/>
                <w:color w:val="000000"/>
                <w:sz w:val="24"/>
                <w:highlight w:val="none"/>
                <w:u w:val="none" w:color="auto"/>
              </w:rPr>
              <w:t>notes improvement in dialogues and public consultations with all relevant stakeholders and civil societies for full transparency of the EU negotiations; invites Serbian authorities to refrain from anti-EU rhetoric, especially to cases connected to EU facilitated dialogue for the normalization of relations between Belgrade and Pristina and chapter 35 negotiations; calls on Serbia to enable the EU Delegation and the Head of the EU Delegation unrestricted access to all state institutions, including the National Assembly;</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53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Andor Deli</w:t>
      </w:r>
      <w:r>
        <w:t xml:space="preserve">, </w:t>
      </w:r>
      <w:r>
        <w:t>Andrea Bocskor</w:t>
      </w:r>
      <w:r>
        <w:t xml:space="preserve">, </w:t>
      </w:r>
      <w:r>
        <w:t>Csaba Sógor</w:t>
      </w:r>
      <w:r>
        <w:t xml:space="preserve">, </w:t>
      </w:r>
      <w:r>
        <w:t>András Gyürk</w:t>
      </w:r>
      <w:r>
        <w:t xml:space="preserve">, </w:t>
      </w:r>
      <w:r>
        <w:t>Kinga Gál</w:t>
      </w:r>
      <w:r>
        <w:t xml:space="preserve">, </w:t>
      </w:r>
      <w:r>
        <w:t>László Tőkés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w:t>
            </w:r>
            <w:r>
              <w:tab/>
            </w:r>
            <w:r>
              <w:t>Welcomes the continued engagement of Serbia on the path of integration into the EU and its constructive and well-prepared approach to the negotiations, which is a clear sign of determination and political will; calls on Serbia to actively promote this strategic decision among the Serbian population;</w:t>
            </w:r>
          </w:p>
        </w:tc>
        <w:tc>
          <w:tcPr/>
          <w:p>
            <w:pPr>
              <w:pStyle w:val="Normal6"/>
            </w:pPr>
            <w:r>
              <w:t>2.</w:t>
            </w:r>
            <w:r>
              <w:tab/>
            </w:r>
            <w:r>
              <w:t xml:space="preserve">Welcomes the continued engagement of Serbia on the path of integration into the EU and its constructive and well-prepared approach to the negotiations, which is a clear sign of determination and political will; calls on Serbia to actively promote this strategic decision among the Serbian population; </w:t>
            </w:r>
            <w:r>
              <w:rPr>
                <w:rFonts w:ascii="Times New Roman" w:eastAsia="Times New Roman" w:hAnsi="Times New Roman" w:cs="Times New Roman"/>
                <w:b/>
                <w:i/>
                <w:strike w:val="0"/>
                <w:color w:val="000000"/>
                <w:sz w:val="24"/>
                <w:highlight w:val="none"/>
                <w:u w:val="none" w:color="auto"/>
              </w:rPr>
              <w:t>calls on the European Commission and the Serbian government to take coordinated steps in order to intensify visibility of investments and funding from the EU budget so that increase the awareness of citizens of the EU funds directed to Serbia;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54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Jozo Radoš</w:t>
      </w:r>
      <w:r>
        <w:t xml:space="preserve">, </w:t>
      </w:r>
      <w:r>
        <w:t>Ivan Jakovčić</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w:t>
            </w:r>
            <w:r>
              <w:tab/>
            </w:r>
            <w:r>
              <w:t xml:space="preserve">Welcomes the continued engagement of Serbia on the path of integration into the EU and its constructive and well-prepared approach to the negotiations, which is a clear sign of determination and political will; calls on </w:t>
            </w:r>
            <w:r>
              <w:rPr>
                <w:rFonts w:ascii="Times New Roman" w:eastAsia="Times New Roman" w:hAnsi="Times New Roman" w:cs="Times New Roman"/>
                <w:b/>
                <w:i/>
                <w:strike w:val="0"/>
                <w:color w:val="000000"/>
                <w:sz w:val="24"/>
                <w:highlight w:val="none"/>
                <w:u w:val="none" w:color="auto"/>
              </w:rPr>
              <w:t>Serbia</w:t>
            </w:r>
            <w:r>
              <w:t xml:space="preserve"> to actively promote this strategic decision among the Serbian population;</w:t>
            </w:r>
          </w:p>
        </w:tc>
        <w:tc>
          <w:tcPr/>
          <w:p>
            <w:pPr>
              <w:pStyle w:val="Normal6"/>
            </w:pPr>
            <w:r>
              <w:t>2.</w:t>
            </w:r>
            <w:r>
              <w:tab/>
            </w:r>
            <w:r>
              <w:t xml:space="preserve">Welcomes the continued engagement of Serbia on the path of integration into the EU and its constructive and well-prepared approach to the negotiations, which is a clear sign of determination and political will; calls on </w:t>
            </w:r>
            <w:r>
              <w:rPr>
                <w:rFonts w:ascii="Times New Roman" w:eastAsia="Times New Roman" w:hAnsi="Times New Roman" w:cs="Times New Roman"/>
                <w:b/>
                <w:i/>
                <w:strike w:val="0"/>
                <w:color w:val="000000"/>
                <w:sz w:val="24"/>
                <w:highlight w:val="none"/>
                <w:u w:val="none" w:color="auto"/>
              </w:rPr>
              <w:t>government</w:t>
            </w:r>
            <w:r>
              <w:t xml:space="preserve"> to actively promote this strategic decision among the Serbian population; </w:t>
            </w:r>
            <w:r>
              <w:rPr>
                <w:rFonts w:ascii="Times New Roman" w:eastAsia="Times New Roman" w:hAnsi="Times New Roman" w:cs="Times New Roman"/>
                <w:b/>
                <w:i/>
                <w:strike w:val="0"/>
                <w:color w:val="000000"/>
                <w:sz w:val="24"/>
                <w:highlight w:val="none"/>
                <w:u w:val="none" w:color="auto"/>
              </w:rPr>
              <w:t>is concerned about anti-EU messages towards public from members of ruling party and government directed media broadcasters, which steam anti-EU sentiments and are clearly populist instruments;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55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Eduard Kukan</w:t>
      </w:r>
      <w:r>
        <w:t xml:space="preserve">, </w:t>
      </w:r>
      <w:r>
        <w:t>Franc Bogovič</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w:t>
            </w:r>
            <w:r>
              <w:tab/>
            </w:r>
            <w:r>
              <w:t>Welcomes the continued engagement of Serbia on the path of integration into the EU and its constructive and well-prepared approach to the negotiations, which is a clear sign of determination and political will; calls on Serbia to actively promote this strategic decision among the Serbian population;</w:t>
            </w:r>
          </w:p>
        </w:tc>
        <w:tc>
          <w:tcPr/>
          <w:p>
            <w:pPr>
              <w:pStyle w:val="Normal6"/>
            </w:pPr>
            <w:r>
              <w:t>2.</w:t>
            </w:r>
            <w:r>
              <w:tab/>
            </w:r>
            <w:r>
              <w:t xml:space="preserve">Welcomes the continued engagement of Serbia on the path of integration into the EU and its constructive and well-prepared approach to the negotiations, which is a clear sign of determination and political will; calls on Serbia to actively promote this strategic decision among the Serbian population; </w:t>
            </w:r>
            <w:r>
              <w:rPr>
                <w:rFonts w:ascii="Times New Roman" w:eastAsia="Times New Roman" w:hAnsi="Times New Roman" w:cs="Times New Roman"/>
                <w:b/>
                <w:i/>
                <w:strike w:val="0"/>
                <w:color w:val="000000"/>
                <w:sz w:val="24"/>
                <w:highlight w:val="none"/>
                <w:u w:val="none" w:color="auto"/>
              </w:rPr>
              <w:t>notes improvement in public consultations with relevant stakeholders and civil society, encourage to enhance further transparency in the process of accession negotiations;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56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Tonino Picula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w:t>
            </w:r>
            <w:r>
              <w:tab/>
            </w:r>
            <w:r>
              <w:t>Welcomes the continued engagement of Serbia on the path of integration into the EU and its constructive and well-prepared approach to the negotiations, which is a clear sign of determination and political will; calls on Serbia to actively promote this strategic decision among the Serbian population;</w:t>
            </w:r>
          </w:p>
        </w:tc>
        <w:tc>
          <w:tcPr/>
          <w:p>
            <w:pPr>
              <w:pStyle w:val="Normal6"/>
            </w:pPr>
            <w:r>
              <w:t>2.</w:t>
            </w:r>
            <w:r>
              <w:tab/>
            </w:r>
            <w:r>
              <w:t xml:space="preserve">Welcomes the continued engagement of Serbia on the path of integration into the EU and its constructive and well-prepared approach to the negotiations, which is a clear sign of determination and political will; </w:t>
            </w:r>
            <w:r>
              <w:rPr>
                <w:rFonts w:ascii="Times New Roman" w:eastAsia="Times New Roman" w:hAnsi="Times New Roman" w:cs="Times New Roman"/>
                <w:b/>
                <w:i/>
                <w:strike w:val="0"/>
                <w:color w:val="000000"/>
                <w:sz w:val="24"/>
                <w:highlight w:val="none"/>
                <w:u w:val="none" w:color="auto"/>
              </w:rPr>
              <w:t>notes the improvement in dialogue and public consultations with relevant stakeholders and civil societies as well as their engagement in the euro-integration process;</w:t>
            </w:r>
            <w:r>
              <w:t xml:space="preserve"> calls on Serbia to actively promote this strategic decision among the Serbian population;</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57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Ruža Tomašić</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ECR</w:t>
      </w:r>
      <w:r>
        <w:rPr>
          <w:rStyle w:val="HideTWBInt"/>
        </w:rPr>
        <w:t>}</w:t>
      </w:r>
      <w:r>
        <w:t xml:space="preserve">on behalf of the </w:t>
      </w:r>
      <w:r>
        <w:t>ECR</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w:t>
            </w:r>
            <w:r>
              <w:tab/>
            </w:r>
            <w:r>
              <w:t xml:space="preserve">pozdravlja stalan angažman Srbije na putu integracije u EU i njezin konstruktivan i dobro pripremljen pristup pregovorima, </w:t>
            </w:r>
            <w:r>
              <w:rPr>
                <w:rFonts w:ascii="Times New Roman" w:eastAsia="Times New Roman" w:hAnsi="Times New Roman" w:cs="Times New Roman"/>
                <w:b/>
                <w:i/>
                <w:strike w:val="0"/>
                <w:color w:val="000000"/>
                <w:sz w:val="24"/>
                <w:highlight w:val="none"/>
                <w:u w:val="none" w:color="auto"/>
              </w:rPr>
              <w:t>što je jasan znak odlučnosti i političke volje</w:t>
            </w:r>
            <w:r>
              <w:t>; poziva Srbiju da među domaćim stanovništvom aktivno promiče tu stratešku odluku;</w:t>
            </w:r>
          </w:p>
        </w:tc>
        <w:tc>
          <w:tcPr/>
          <w:p>
            <w:pPr>
              <w:pStyle w:val="Normal6"/>
            </w:pPr>
            <w:r>
              <w:t>2.</w:t>
            </w:r>
            <w:r>
              <w:tab/>
            </w:r>
            <w:r>
              <w:t xml:space="preserve">pozdravlja stalan angažman Srbije na putu integracije u EU i njezin konstruktivan i dobro pripremljen pristup pregovorima, </w:t>
            </w:r>
            <w:r>
              <w:rPr>
                <w:rFonts w:ascii="Times New Roman" w:eastAsia="Times New Roman" w:hAnsi="Times New Roman" w:cs="Times New Roman"/>
                <w:b/>
                <w:i/>
                <w:strike w:val="0"/>
                <w:color w:val="000000"/>
                <w:sz w:val="24"/>
                <w:highlight w:val="none"/>
                <w:u w:val="none" w:color="auto"/>
              </w:rPr>
              <w:t>poziva srbijansku Vladu da u budućnosti izrazi odlučnost i političku volju osudom incidenta poput onoga s srbijanskim izaslanikom koji je u Zagrebu poručio da će Srbija "svim sredstvima braniti Srbe u Hrvatskoj"</w:t>
            </w:r>
            <w:r>
              <w:t>; poziva Srbiju da među domaćim stanovništvom aktivno promiče tu stratešku odluku;</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HR</w:t>
      </w:r>
      <w:r>
        <w:rPr>
          <w:rStyle w:val="HideTWBInt"/>
        </w:rPr>
        <w:t>}</w:t>
      </w:r>
      <w:r>
        <w:t>hr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58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Igor Šoltes</w:t>
      </w:r>
      <w:r>
        <w:t xml:space="preserve">, </w:t>
      </w:r>
      <w:r>
        <w:t>Ulrike Lunacek</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Verts/ALE</w:t>
      </w:r>
      <w:r>
        <w:rPr>
          <w:rStyle w:val="HideTWBInt"/>
        </w:rPr>
        <w:t>}</w:t>
      </w:r>
      <w:r>
        <w:t xml:space="preserve">on behalf of the </w:t>
      </w:r>
      <w:r>
        <w:t>Verts/ALE</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w:t>
            </w:r>
            <w:r>
              <w:tab/>
            </w:r>
            <w:r>
              <w:t xml:space="preserve">Welcomes the continued engagement of Serbia on the path of integration into the </w:t>
            </w:r>
            <w:r>
              <w:rPr>
                <w:rFonts w:ascii="Times New Roman" w:eastAsia="Times New Roman" w:hAnsi="Times New Roman" w:cs="Times New Roman"/>
                <w:b/>
                <w:i/>
                <w:strike w:val="0"/>
                <w:color w:val="000000"/>
                <w:sz w:val="24"/>
                <w:highlight w:val="none"/>
                <w:u w:val="none" w:color="auto"/>
              </w:rPr>
              <w:t>EU</w:t>
            </w:r>
            <w:r>
              <w:t xml:space="preserve"> and its constructive and well-prepared approach to the negotiations, which is a clear sign of determination and political will; calls on Serbia to actively promote this strategic decision </w:t>
            </w:r>
            <w:r>
              <w:rPr>
                <w:rFonts w:ascii="Times New Roman" w:eastAsia="Times New Roman" w:hAnsi="Times New Roman" w:cs="Times New Roman"/>
                <w:b/>
                <w:i/>
                <w:strike w:val="0"/>
                <w:color w:val="000000"/>
                <w:sz w:val="24"/>
                <w:highlight w:val="none"/>
                <w:u w:val="none" w:color="auto"/>
              </w:rPr>
              <w:t>among</w:t>
            </w:r>
            <w:r>
              <w:t xml:space="preserve"> the Serbian </w:t>
            </w:r>
            <w:r>
              <w:rPr>
                <w:rFonts w:ascii="Times New Roman" w:eastAsia="Times New Roman" w:hAnsi="Times New Roman" w:cs="Times New Roman"/>
                <w:b/>
                <w:i/>
                <w:strike w:val="0"/>
                <w:color w:val="000000"/>
                <w:sz w:val="24"/>
                <w:highlight w:val="none"/>
                <w:u w:val="none" w:color="auto"/>
              </w:rPr>
              <w:t>population</w:t>
            </w:r>
            <w:r>
              <w:t>;</w:t>
            </w:r>
          </w:p>
        </w:tc>
        <w:tc>
          <w:tcPr/>
          <w:p>
            <w:pPr>
              <w:pStyle w:val="Normal6"/>
            </w:pPr>
            <w:r>
              <w:t>2.</w:t>
            </w:r>
            <w:r>
              <w:tab/>
            </w:r>
            <w:r>
              <w:t xml:space="preserve">Welcomes the continued engagement of Serbia on the path of integration into the </w:t>
            </w:r>
            <w:r>
              <w:rPr>
                <w:rFonts w:ascii="Times New Roman" w:eastAsia="Times New Roman" w:hAnsi="Times New Roman" w:cs="Times New Roman"/>
                <w:b/>
                <w:i/>
                <w:strike w:val="0"/>
                <w:color w:val="000000"/>
                <w:sz w:val="24"/>
                <w:highlight w:val="none"/>
                <w:u w:val="none" w:color="auto"/>
              </w:rPr>
              <w:t>European Union</w:t>
            </w:r>
            <w:r>
              <w:t xml:space="preserve"> and its constructive and well-prepared approach to the negotiations, which is a clear sign of determination and political will; calls on Serbia to actively promote this strategic decision </w:t>
            </w:r>
            <w:r>
              <w:rPr>
                <w:rFonts w:ascii="Times New Roman" w:eastAsia="Times New Roman" w:hAnsi="Times New Roman" w:cs="Times New Roman"/>
                <w:b/>
                <w:i/>
                <w:strike w:val="0"/>
                <w:color w:val="000000"/>
                <w:sz w:val="24"/>
                <w:highlight w:val="none"/>
                <w:u w:val="none" w:color="auto"/>
              </w:rPr>
              <w:t>in</w:t>
            </w:r>
            <w:r>
              <w:t xml:space="preserve"> the Serbian </w:t>
            </w:r>
            <w:r>
              <w:rPr>
                <w:rFonts w:ascii="Times New Roman" w:eastAsia="Times New Roman" w:hAnsi="Times New Roman" w:cs="Times New Roman"/>
                <w:b/>
                <w:i/>
                <w:strike w:val="0"/>
                <w:color w:val="000000"/>
                <w:sz w:val="24"/>
                <w:highlight w:val="none"/>
                <w:u w:val="none" w:color="auto"/>
              </w:rPr>
              <w:t>public and to conduct this process in a transparent manner open to all stakeholders and in consultation with civil society organisations</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59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Cristian Dan Preda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w:t>
            </w:r>
            <w:r>
              <w:tab/>
            </w:r>
            <w:r>
              <w:t>Welcomes the continued engagement of Serbia on the path of integration into the EU and its constructive and well-prepared approach to the negotiations, which is a clear sign of determination and political will; calls on Serbia to actively promote this strategic decision among the Serbian population;</w:t>
            </w:r>
          </w:p>
        </w:tc>
        <w:tc>
          <w:tcPr/>
          <w:p>
            <w:pPr>
              <w:pStyle w:val="Normal6"/>
            </w:pPr>
            <w:r>
              <w:t>2.</w:t>
            </w:r>
            <w:r>
              <w:tab/>
            </w:r>
            <w:r>
              <w:t xml:space="preserve">Welcomes the continued engagement of Serbia on the path of integration into the EU and its constructive and well-prepared approach to the negotiations, which is a clear sign of determination and political will; calls on Serbia to actively promote this strategic decision among the Serbian population; </w:t>
            </w:r>
            <w:r>
              <w:rPr>
                <w:rFonts w:ascii="Times New Roman" w:eastAsia="Times New Roman" w:hAnsi="Times New Roman" w:cs="Times New Roman"/>
                <w:b/>
                <w:i/>
                <w:strike w:val="0"/>
                <w:color w:val="000000"/>
                <w:sz w:val="24"/>
                <w:highlight w:val="none"/>
                <w:u w:val="none" w:color="auto"/>
              </w:rPr>
              <w:t>underlines the need for informed and constructive debates on the EU, its institutions and what EU membership entails;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60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Urmas Paet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w:t>
            </w:r>
            <w:r>
              <w:tab/>
            </w:r>
            <w:r>
              <w:t>tunneb heameelt Serbia jätkuva pühendumise üle ELiga integreerumisele ning tema konstruktiivse ja hästi ettevalmistatud läbirääkimiste käsitluse üle</w:t>
            </w:r>
            <w:r>
              <w:rPr>
                <w:rFonts w:ascii="Times New Roman" w:eastAsia="Times New Roman" w:hAnsi="Times New Roman" w:cs="Times New Roman"/>
                <w:b/>
                <w:i/>
                <w:strike w:val="0"/>
                <w:color w:val="000000"/>
                <w:sz w:val="24"/>
                <w:highlight w:val="none"/>
                <w:u w:val="none" w:color="auto"/>
              </w:rPr>
              <w:t>, mis on selge märk sihikindlusest ja poliitilisest soovist</w:t>
            </w:r>
            <w:r>
              <w:t>; kutsub Serbiat üles seda strateegilist otsust Serbia elanikkonna seas aktiivselt edendama;</w:t>
            </w:r>
          </w:p>
        </w:tc>
        <w:tc>
          <w:tcPr/>
          <w:p>
            <w:pPr>
              <w:pStyle w:val="Normal6"/>
            </w:pPr>
            <w:r>
              <w:t>2.</w:t>
            </w:r>
            <w:r>
              <w:tab/>
            </w:r>
            <w:r>
              <w:t>tunneb heameelt Serbia jätkuva pühendumise üle ELiga integreerumisele ning tema konstruktiivse ja hästi ettevalmistatud läbirääkimiste käsitluse üle; kutsub Serbiat üles seda strateegilist otsust Serbia elanikkonna seas aktiivselt edendama;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ET</w:t>
      </w:r>
      <w:r>
        <w:rPr>
          <w:rStyle w:val="HideTWBInt"/>
        </w:rPr>
        <w:t>}</w:t>
      </w:r>
      <w:r>
        <w:t>et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61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Daniel Caspary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w:t>
            </w:r>
            <w:r>
              <w:tab/>
            </w:r>
            <w:r>
              <w:t>begrüßt das kontinuierliche Engagement Serbiens auf dem Weg zur Integration in die EU und seinen konstruktiven und gut vorbereiteten Ansatz zu den Verhandlungen, der ein deutliches Zeichen von Entschlossenheit und politischem Willen ist; fordert Serbien auf, diese strategische Entscheidung in Serbien aktiv öffentlich zu fördern;</w:t>
            </w:r>
          </w:p>
        </w:tc>
        <w:tc>
          <w:tcPr/>
          <w:p>
            <w:pPr>
              <w:pStyle w:val="Normal6"/>
            </w:pPr>
            <w:r>
              <w:t>2.</w:t>
            </w:r>
            <w:r>
              <w:tab/>
            </w:r>
            <w:r>
              <w:t xml:space="preserve">begrüßt das kontinuierliche Engagement Serbiens auf dem Weg zur Integration in die EU und seinen konstruktiven und gut vorbereiteten Ansatz zu den Verhandlungen, der ein deutliches Zeichen von Entschlossenheit und politischem Willen ist; fordert Serbien auf, diese strategische Entscheidung in Serbien aktiv öffentlich zu </w:t>
            </w:r>
            <w:r>
              <w:rPr>
                <w:rFonts w:ascii="Times New Roman" w:eastAsia="Times New Roman" w:hAnsi="Times New Roman" w:cs="Times New Roman"/>
                <w:b/>
                <w:i/>
                <w:strike w:val="0"/>
                <w:color w:val="000000"/>
                <w:sz w:val="24"/>
                <w:highlight w:val="none"/>
                <w:u w:val="none" w:color="auto"/>
              </w:rPr>
              <w:t>kommunizieren und zu</w:t>
            </w:r>
            <w:r>
              <w:t xml:space="preserve"> fördern;</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DE</w:t>
      </w:r>
      <w:r>
        <w:rPr>
          <w:rStyle w:val="HideTWBInt"/>
        </w:rPr>
        <w:t>}</w:t>
      </w:r>
      <w:r>
        <w:t>de</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62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Emilian Pavel</w:t>
      </w:r>
      <w:r>
        <w:t xml:space="preserve">, </w:t>
      </w:r>
      <w:r>
        <w:t>Cătălin Sorin Ivan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w:t>
            </w:r>
            <w:r>
              <w:tab/>
            </w:r>
            <w:r>
              <w:t xml:space="preserve">Welcomes the continued engagement of Serbia on the path of integration into the EU and its constructive and well-prepared approach to the negotiations, which is a clear sign of determination and political will; calls on Serbia to actively promote this strategic decision </w:t>
            </w:r>
            <w:r>
              <w:rPr>
                <w:rFonts w:ascii="Times New Roman" w:eastAsia="Times New Roman" w:hAnsi="Times New Roman" w:cs="Times New Roman"/>
                <w:b/>
                <w:i/>
                <w:strike w:val="0"/>
                <w:color w:val="000000"/>
                <w:sz w:val="24"/>
                <w:highlight w:val="none"/>
                <w:u w:val="none" w:color="auto"/>
              </w:rPr>
              <w:t>among</w:t>
            </w:r>
            <w:r>
              <w:t xml:space="preserve"> the Serbian </w:t>
            </w:r>
            <w:r>
              <w:rPr>
                <w:rFonts w:ascii="Times New Roman" w:eastAsia="Times New Roman" w:hAnsi="Times New Roman" w:cs="Times New Roman"/>
                <w:b/>
                <w:i/>
                <w:strike w:val="0"/>
                <w:color w:val="000000"/>
                <w:sz w:val="24"/>
                <w:highlight w:val="none"/>
                <w:u w:val="none" w:color="auto"/>
              </w:rPr>
              <w:t>population</w:t>
            </w:r>
            <w:r>
              <w:t>;</w:t>
            </w:r>
          </w:p>
        </w:tc>
        <w:tc>
          <w:tcPr/>
          <w:p>
            <w:pPr>
              <w:pStyle w:val="Normal6"/>
            </w:pPr>
            <w:r>
              <w:t>2.</w:t>
            </w:r>
            <w:r>
              <w:tab/>
            </w:r>
            <w:r>
              <w:t xml:space="preserve">Welcomes the continued engagement of Serbia on the path of integration into the EU and its constructive and well-prepared approach to the negotiations, which is a clear sign of determination and political will; calls on Serbia to </w:t>
            </w:r>
            <w:r>
              <w:rPr>
                <w:rFonts w:ascii="Times New Roman" w:eastAsia="Times New Roman" w:hAnsi="Times New Roman" w:cs="Times New Roman"/>
                <w:b/>
                <w:i/>
                <w:strike w:val="0"/>
                <w:color w:val="000000"/>
                <w:sz w:val="24"/>
                <w:highlight w:val="none"/>
                <w:u w:val="none" w:color="auto"/>
              </w:rPr>
              <w:t>continue to</w:t>
            </w:r>
            <w:r>
              <w:t xml:space="preserve"> actively promote this strategic decision </w:t>
            </w:r>
            <w:r>
              <w:rPr>
                <w:rFonts w:ascii="Times New Roman" w:eastAsia="Times New Roman" w:hAnsi="Times New Roman" w:cs="Times New Roman"/>
                <w:b/>
                <w:i/>
                <w:strike w:val="0"/>
                <w:color w:val="000000"/>
                <w:sz w:val="24"/>
                <w:highlight w:val="none"/>
                <w:u w:val="none" w:color="auto"/>
              </w:rPr>
              <w:t>in</w:t>
            </w:r>
            <w:r>
              <w:t xml:space="preserve"> the Serbian </w:t>
            </w:r>
            <w:r>
              <w:rPr>
                <w:rFonts w:ascii="Times New Roman" w:eastAsia="Times New Roman" w:hAnsi="Times New Roman" w:cs="Times New Roman"/>
                <w:b/>
                <w:i/>
                <w:strike w:val="0"/>
                <w:color w:val="000000"/>
                <w:sz w:val="24"/>
                <w:highlight w:val="none"/>
                <w:u w:val="none" w:color="auto"/>
              </w:rPr>
              <w:t>public</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63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Ruža Tomašić</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ECR</w:t>
      </w:r>
      <w:r>
        <w:rPr>
          <w:rStyle w:val="HideTWBInt"/>
        </w:rPr>
        <w:t>}</w:t>
      </w:r>
      <w:r>
        <w:t xml:space="preserve">on behalf of the </w:t>
      </w:r>
      <w:r>
        <w:t>ECR</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3.</w:t>
            </w:r>
            <w:r>
              <w:tab/>
            </w:r>
            <w:r>
              <w:t>naglašava da je temeljita provedba reformi i politika i dalje ključni pokazatelj uspješnosti procesa integracije; poziva Srbiju da unaprijedi planiranje, koordinaciju i praćenje provedbe novog zakonodavstva i politika;</w:t>
            </w:r>
          </w:p>
        </w:tc>
        <w:tc>
          <w:tcPr/>
          <w:p>
            <w:pPr>
              <w:pStyle w:val="Normal6"/>
            </w:pPr>
            <w:r>
              <w:t>3.</w:t>
            </w:r>
            <w:r>
              <w:tab/>
            </w:r>
            <w:r>
              <w:t xml:space="preserve">naglašava da je temeljita provedba reformi i politika i dalje ključni pokazatelj uspješnosti procesa integracije; poziva Srbiju da </w:t>
            </w:r>
            <w:r>
              <w:rPr>
                <w:rFonts w:ascii="Times New Roman" w:eastAsia="Times New Roman" w:hAnsi="Times New Roman" w:cs="Times New Roman"/>
                <w:b/>
                <w:i/>
                <w:strike w:val="0"/>
                <w:color w:val="000000"/>
                <w:sz w:val="24"/>
                <w:highlight w:val="none"/>
                <w:u w:val="none" w:color="auto"/>
              </w:rPr>
              <w:t>Hrvatskoj pruži sve dostupne podatke o nestalima; poziva Srbiju da Hrvatskoj vrati oteto kulturno blago te arhive iz vukovarske bolnice; poziva Srbiju na obilježavanje ratnih logora za hrvatske civile i branitelje na srbijanskom teritoriju; poziva Srbiju da objavi plan minskih polja u Hrvatskoj; poziva Srbiju da</w:t>
            </w:r>
            <w:r>
              <w:t xml:space="preserve"> unaprijedi planiranje, koordinaciju i praćenje provedbe novog zakonodavstva i politika;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HR</w:t>
      </w:r>
      <w:r>
        <w:rPr>
          <w:rStyle w:val="HideTWBInt"/>
        </w:rPr>
        <w:t>}</w:t>
      </w:r>
      <w:r>
        <w:t>hr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64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Dubravka Šuica</w:t>
      </w:r>
      <w:r>
        <w:t xml:space="preserve">, </w:t>
      </w:r>
      <w:r>
        <w:t>Ivana Maletić</w:t>
      </w:r>
      <w:r>
        <w:t xml:space="preserve">, </w:t>
      </w:r>
      <w:r>
        <w:t>Željana Zovko</w:t>
      </w:r>
      <w:r>
        <w:t xml:space="preserve">, </w:t>
      </w:r>
      <w:r>
        <w:t>Ivica Tolić</w:t>
      </w:r>
      <w:r>
        <w:t xml:space="preserve">, </w:t>
      </w:r>
      <w:r>
        <w:t>Marijana Petir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3.</w:t>
            </w:r>
            <w:r>
              <w:tab/>
            </w:r>
            <w:r>
              <w:t xml:space="preserve">Underlines that the thorough implementation of reforms and policies remains a key </w:t>
            </w:r>
            <w:r>
              <w:rPr>
                <w:rFonts w:ascii="Times New Roman" w:eastAsia="Times New Roman" w:hAnsi="Times New Roman" w:cs="Times New Roman"/>
                <w:b/>
                <w:i/>
                <w:strike w:val="0"/>
                <w:color w:val="000000"/>
                <w:sz w:val="24"/>
                <w:highlight w:val="none"/>
                <w:u w:val="none" w:color="auto"/>
              </w:rPr>
              <w:t>indicator of</w:t>
            </w:r>
            <w:r>
              <w:t xml:space="preserve"> a successful integration process; calls on Serbia to improve the planning, coordination and monitoring of the implementation of new legislation and policies</w:t>
            </w:r>
            <w:r>
              <w:rPr>
                <w:rFonts w:ascii="Times New Roman" w:eastAsia="Times New Roman" w:hAnsi="Times New Roman" w:cs="Times New Roman"/>
                <w:b/>
                <w:i/>
                <w:strike w:val="0"/>
                <w:color w:val="000000"/>
                <w:sz w:val="24"/>
                <w:highlight w:val="none"/>
                <w:u w:val="none" w:color="auto"/>
              </w:rPr>
              <w:t>;</w:t>
            </w:r>
          </w:p>
        </w:tc>
        <w:tc>
          <w:tcPr/>
          <w:p>
            <w:pPr>
              <w:pStyle w:val="Normal6"/>
            </w:pPr>
            <w:r>
              <w:t>3.</w:t>
            </w:r>
            <w:r>
              <w:tab/>
            </w:r>
            <w:r>
              <w:t xml:space="preserve">Underlines that the thorough implementation of reforms and policies remains a key </w:t>
            </w:r>
            <w:r>
              <w:rPr>
                <w:rFonts w:ascii="Times New Roman" w:eastAsia="Times New Roman" w:hAnsi="Times New Roman" w:cs="Times New Roman"/>
                <w:b/>
                <w:i/>
                <w:strike w:val="0"/>
                <w:color w:val="000000"/>
                <w:sz w:val="24"/>
                <w:highlight w:val="none"/>
                <w:u w:val="none" w:color="auto"/>
              </w:rPr>
              <w:t>condition for</w:t>
            </w:r>
            <w:r>
              <w:t xml:space="preserve"> a successful integration process; calls on Serbia to improve the planning, coordination and monitoring of the implementation of new legislation and policies </w:t>
            </w:r>
            <w:r>
              <w:rPr>
                <w:rFonts w:ascii="Times New Roman" w:eastAsia="Times New Roman" w:hAnsi="Times New Roman" w:cs="Times New Roman"/>
                <w:b/>
                <w:i/>
                <w:strike w:val="0"/>
                <w:color w:val="000000"/>
                <w:sz w:val="24"/>
                <w:highlight w:val="none"/>
                <w:u w:val="none" w:color="auto"/>
              </w:rPr>
              <w:t>with the Action Plans and the interim benchmarks for Chapters 23 and 24 guiding future reforms leading to a solid track record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65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Emilian Pavel</w:t>
      </w:r>
      <w:r>
        <w:t xml:space="preserve">, </w:t>
      </w:r>
      <w:r>
        <w:t>Cătălin Sorin Ivan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3.</w:t>
            </w:r>
            <w:r>
              <w:tab/>
            </w:r>
            <w:r>
              <w:t>Underlines that the thorough implementation of reforms and policies remains a key indicator of a successful integration process; calls on Serbia to improve the planning, coordination and monitoring of the implementation of new legislation and policies;</w:t>
            </w:r>
          </w:p>
        </w:tc>
        <w:tc>
          <w:tcPr/>
          <w:p>
            <w:pPr>
              <w:pStyle w:val="Normal6"/>
            </w:pPr>
            <w:r>
              <w:t>3.</w:t>
            </w:r>
            <w:r>
              <w:tab/>
            </w:r>
            <w:r>
              <w:t xml:space="preserve">Underlines that the thorough implementation of reforms and policies remains a key indicator of a successful integration process; calls on Serbia to improve the planning, coordination and monitoring of the implementation of new legislation and policies; </w:t>
            </w:r>
            <w:r>
              <w:rPr>
                <w:rFonts w:ascii="Times New Roman" w:eastAsia="Times New Roman" w:hAnsi="Times New Roman" w:cs="Times New Roman"/>
                <w:b/>
                <w:i/>
                <w:strike w:val="0"/>
                <w:color w:val="000000"/>
                <w:sz w:val="24"/>
                <w:highlight w:val="none"/>
                <w:u w:val="none" w:color="auto"/>
              </w:rPr>
              <w:t>commends the adoption of the Revised National Programme for the Adoption of Acquis (NPAA) on 17 November 2016;</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66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Cristian Dan Preda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3.</w:t>
            </w:r>
            <w:r>
              <w:tab/>
            </w:r>
            <w:r>
              <w:t>Underlines that the thorough implementation of reforms and policies remains a key indicator of a successful integration process; calls on Serbia to improve the planning, coordination and monitoring of the implementation of new legislation and policies;</w:t>
            </w:r>
          </w:p>
        </w:tc>
        <w:tc>
          <w:tcPr/>
          <w:p>
            <w:pPr>
              <w:pStyle w:val="Normal6"/>
            </w:pPr>
            <w:r>
              <w:t>3.</w:t>
            </w:r>
            <w:r>
              <w:tab/>
            </w:r>
            <w:r>
              <w:t xml:space="preserve">Underlines that the thorough implementation of reforms and policies remains a key indicator of a successful integration process; calls on Serbia to improve the planning, coordination and monitoring of the implementation of new legislation and policies </w:t>
            </w:r>
            <w:r>
              <w:rPr>
                <w:rFonts w:ascii="Times New Roman" w:eastAsia="Times New Roman" w:hAnsi="Times New Roman" w:cs="Times New Roman"/>
                <w:b/>
                <w:i/>
                <w:strike w:val="0"/>
                <w:color w:val="000000"/>
                <w:sz w:val="24"/>
                <w:highlight w:val="none"/>
                <w:u w:val="none" w:color="auto"/>
              </w:rPr>
              <w:t>and to undertake further efforts to ensure the systematic inclusion of civil society in policy dialogues</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67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Lucy Anderson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3.</w:t>
            </w:r>
            <w:r>
              <w:tab/>
            </w:r>
            <w:r>
              <w:t>Underlines that the thorough implementation of reforms and policies remains a key indicator of a successful integration process; calls on Serbia to improve the planning, coordination and monitoring of the implementation of new legislation and policies;</w:t>
            </w:r>
          </w:p>
        </w:tc>
        <w:tc>
          <w:tcPr/>
          <w:p>
            <w:pPr>
              <w:pStyle w:val="Normal6"/>
            </w:pPr>
            <w:r>
              <w:t>3.</w:t>
            </w:r>
            <w:r>
              <w:tab/>
            </w:r>
            <w:r>
              <w:t>Underlines that the thorough implementation of reforms and policies remains a key indicator of a successful integration process; calls on Serbia to improve the planning, coordination and monitoring of the implementation of new legislation and policies</w:t>
            </w:r>
            <w:r>
              <w:rPr>
                <w:rFonts w:ascii="Times New Roman" w:eastAsia="Times New Roman" w:hAnsi="Times New Roman" w:cs="Times New Roman"/>
                <w:b/>
                <w:i/>
                <w:strike w:val="0"/>
                <w:color w:val="000000"/>
                <w:sz w:val="24"/>
                <w:highlight w:val="none"/>
                <w:u w:val="none" w:color="auto"/>
              </w:rPr>
              <w:t>, including on the proper functioning of cross-border transport, logistics and infrastructure links</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68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Andor Deli</w:t>
      </w:r>
      <w:r>
        <w:t xml:space="preserve">, </w:t>
      </w:r>
      <w:r>
        <w:t>Andrea Bocskor</w:t>
      </w:r>
      <w:r>
        <w:t xml:space="preserve">, </w:t>
      </w:r>
      <w:r>
        <w:t>András Gyürk</w:t>
      </w:r>
      <w:r>
        <w:t xml:space="preserve">, </w:t>
      </w:r>
      <w:r>
        <w:t>Kinga Gál</w:t>
      </w:r>
      <w:r>
        <w:t xml:space="preserve">, </w:t>
      </w:r>
      <w:r>
        <w:t>László Tőkés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3.</w:t>
            </w:r>
            <w:r>
              <w:tab/>
            </w:r>
            <w:r>
              <w:t>Underlines that the thorough implementation of reforms and policies remains a key indicator of a successful integration process; calls on Serbia to improve the planning, coordination and monitoring of the implementation of new legislation and policies;</w:t>
            </w:r>
          </w:p>
        </w:tc>
        <w:tc>
          <w:tcPr/>
          <w:p>
            <w:pPr>
              <w:pStyle w:val="Normal6"/>
            </w:pPr>
            <w:r>
              <w:t>3.</w:t>
            </w:r>
            <w:r>
              <w:tab/>
            </w:r>
            <w:r>
              <w:t xml:space="preserve">Underlines that the thorough implementation of reforms and policies remains a key indicator of a successful integration process; </w:t>
            </w:r>
            <w:r>
              <w:rPr>
                <w:rFonts w:ascii="Times New Roman" w:eastAsia="Times New Roman" w:hAnsi="Times New Roman" w:cs="Times New Roman"/>
                <w:b/>
                <w:i/>
                <w:strike w:val="0"/>
                <w:color w:val="000000"/>
                <w:sz w:val="24"/>
                <w:highlight w:val="none"/>
                <w:u w:val="none" w:color="auto"/>
              </w:rPr>
              <w:t>commends the adoption of Revised National Programme for the Adoption of Aquis (NPAA);</w:t>
            </w:r>
            <w:r>
              <w:t xml:space="preserve"> calls on Serbia to improve the planning, coordination and monitoring of the implementation of new legislation and policies;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69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Igor Šoltes</w:t>
      </w:r>
      <w:r>
        <w:t xml:space="preserve">, </w:t>
      </w:r>
      <w:r>
        <w:t>Ulrike Lunacek</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Verts/ALE</w:t>
      </w:r>
      <w:r>
        <w:rPr>
          <w:rStyle w:val="HideTWBInt"/>
        </w:rPr>
        <w:t>}</w:t>
      </w:r>
      <w:r>
        <w:t xml:space="preserve">on behalf of the </w:t>
      </w:r>
      <w:r>
        <w:t>Verts/ALE</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3.</w:t>
            </w:r>
            <w:r>
              <w:tab/>
            </w:r>
            <w:r>
              <w:t>Underlines that the thorough implementation of reforms and policies remains a key indicator of a successful integration process; calls on Serbia to improve the planning, coordination and monitoring of the implementation of new legislation and policies;</w:t>
            </w:r>
          </w:p>
        </w:tc>
        <w:tc>
          <w:tcPr/>
          <w:p>
            <w:pPr>
              <w:pStyle w:val="Normal6"/>
            </w:pPr>
            <w:r>
              <w:t>3.</w:t>
            </w:r>
            <w:r>
              <w:tab/>
            </w:r>
            <w:r>
              <w:t xml:space="preserve">Underlines that the thorough implementation of reforms and policies remains a key indicator of a successful integration process; calls on Serbia to improve the planning, coordination and monitoring of the implementation of new legislation and policies </w:t>
            </w:r>
            <w:r>
              <w:rPr>
                <w:rFonts w:ascii="Times New Roman" w:eastAsia="Times New Roman" w:hAnsi="Times New Roman" w:cs="Times New Roman"/>
                <w:b/>
                <w:i/>
                <w:strike w:val="0"/>
                <w:color w:val="000000"/>
                <w:sz w:val="24"/>
                <w:highlight w:val="none"/>
                <w:u w:val="none" w:color="auto"/>
              </w:rPr>
              <w:t>and to set up, in this respect, an adequate and efficient administrative capacity</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70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Tonino Picula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3.</w:t>
            </w:r>
            <w:r>
              <w:tab/>
            </w:r>
            <w:r>
              <w:t xml:space="preserve">Underlines that the thorough implementation of reforms </w:t>
            </w:r>
            <w:r>
              <w:rPr>
                <w:rFonts w:ascii="Times New Roman" w:eastAsia="Times New Roman" w:hAnsi="Times New Roman" w:cs="Times New Roman"/>
                <w:b/>
                <w:i/>
                <w:strike w:val="0"/>
                <w:color w:val="000000"/>
                <w:sz w:val="24"/>
                <w:highlight w:val="none"/>
                <w:u w:val="none" w:color="auto"/>
              </w:rPr>
              <w:t>and policies</w:t>
            </w:r>
            <w:r>
              <w:t xml:space="preserve"> remains a key indicator of a successful integration process; calls on Serbia to improve the planning, coordination and monitoring of the implementation of new legislation and policies;</w:t>
            </w:r>
          </w:p>
        </w:tc>
        <w:tc>
          <w:tcPr/>
          <w:p>
            <w:pPr>
              <w:pStyle w:val="Normal6"/>
            </w:pPr>
            <w:r>
              <w:t>3.</w:t>
            </w:r>
            <w:r>
              <w:tab/>
            </w:r>
            <w:r>
              <w:t>Underlines that the thorough implementation of reforms</w:t>
            </w:r>
            <w:r>
              <w:rPr>
                <w:rFonts w:ascii="Times New Roman" w:eastAsia="Times New Roman" w:hAnsi="Times New Roman" w:cs="Times New Roman"/>
                <w:b/>
                <w:i/>
                <w:strike w:val="0"/>
                <w:color w:val="000000"/>
                <w:sz w:val="24"/>
                <w:highlight w:val="none"/>
                <w:u w:val="none" w:color="auto"/>
              </w:rPr>
              <w:t>, policies and taken commitments</w:t>
            </w:r>
            <w:r>
              <w:t xml:space="preserve"> remains a key indicator of a successful integration process; calls on Serbia to improve the planning, coordination and monitoring of the implementation of new legislation and policies;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71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Harald Vilimsky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3.</w:t>
            </w:r>
            <w:r>
              <w:tab/>
            </w:r>
            <w:r>
              <w:t xml:space="preserve">Underlines that the thorough implementation of reforms and policies remains a key indicator of a successful </w:t>
            </w:r>
            <w:r>
              <w:rPr>
                <w:rFonts w:ascii="Times New Roman" w:eastAsia="Times New Roman" w:hAnsi="Times New Roman" w:cs="Times New Roman"/>
                <w:b/>
                <w:i/>
                <w:strike w:val="0"/>
                <w:color w:val="000000"/>
                <w:sz w:val="24"/>
                <w:highlight w:val="none"/>
                <w:u w:val="none" w:color="auto"/>
              </w:rPr>
              <w:t>integration process; calls</w:t>
            </w:r>
            <w:r>
              <w:t xml:space="preserve"> on Serbia to improve the planning, coordination and monitoring of the implementation of new legislation and policies;</w:t>
            </w:r>
          </w:p>
        </w:tc>
        <w:tc>
          <w:tcPr/>
          <w:p>
            <w:pPr>
              <w:pStyle w:val="Normal6"/>
            </w:pPr>
            <w:r>
              <w:t>3.</w:t>
            </w:r>
            <w:r>
              <w:tab/>
            </w:r>
            <w:r>
              <w:t xml:space="preserve">Underlines that the thorough implementation of reforms and policies remains a key indicator of a successful </w:t>
            </w:r>
            <w:r>
              <w:rPr>
                <w:rFonts w:ascii="Times New Roman" w:eastAsia="Times New Roman" w:hAnsi="Times New Roman" w:cs="Times New Roman"/>
                <w:b/>
                <w:i/>
                <w:strike w:val="0"/>
                <w:color w:val="000000"/>
                <w:sz w:val="24"/>
                <w:highlight w:val="none"/>
                <w:u w:val="none" w:color="auto"/>
              </w:rPr>
              <w:t>development of the region; suggests</w:t>
            </w:r>
            <w:r>
              <w:t xml:space="preserve"> on Serbia to improve the planning, coordination and monitoring of the implementation of new legislation and policies;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72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Franc Bogovič</w:t>
      </w:r>
      <w:r>
        <w:t xml:space="preserve">, </w:t>
      </w:r>
      <w:r>
        <w:t>Eduard Kukan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3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3 a.</w:t>
            </w:r>
            <w:r>
              <w:tab/>
            </w:r>
            <w:r>
              <w:rPr>
                <w:rFonts w:ascii="Times New Roman" w:eastAsia="Times New Roman" w:hAnsi="Times New Roman" w:cs="Times New Roman"/>
                <w:b/>
                <w:i/>
                <w:strike w:val="0"/>
                <w:color w:val="000000"/>
                <w:sz w:val="24"/>
                <w:highlight w:val="none"/>
                <w:u w:val="none" w:color="auto"/>
              </w:rPr>
              <w:t>Notes delays in absorption of pre-accession aid, also due to inadequate institutional framework and lack of practical knowledge among the staff, especially at the local level; urges the authorities to seek for positive examples and best practices among the Member states; underlines the need to establish an effective and comprehensive institutional system on national, regional and local level, for the absorption of IPA and other available funds, which could also be the basis for future utilization of EU funds under the full EU membership;</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73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Emilian Pavel</w:t>
      </w:r>
      <w:r>
        <w:t xml:space="preserve">, </w:t>
      </w:r>
      <w:r>
        <w:t>Cătălin Sorin Ivan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3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3 a.</w:t>
            </w:r>
            <w:r>
              <w:tab/>
            </w:r>
            <w:r>
              <w:rPr>
                <w:rFonts w:ascii="Times New Roman" w:eastAsia="Times New Roman" w:hAnsi="Times New Roman" w:cs="Times New Roman"/>
                <w:b/>
                <w:i/>
                <w:strike w:val="0"/>
                <w:color w:val="000000"/>
                <w:sz w:val="24"/>
                <w:highlight w:val="none"/>
                <w:u w:val="none" w:color="auto"/>
              </w:rPr>
              <w:t>Encourages Serbia to contribute on an ongoing basis to regional cooperation and good neighbourly relations, stability, reconciliation and a climate conducive to addressing open bilateral issues;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74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Harald Vilimsky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4.</w:t>
            </w:r>
            <w:r>
              <w:tab/>
            </w:r>
            <w:r>
              <w:rPr>
                <w:rFonts w:ascii="Times New Roman" w:eastAsia="Times New Roman" w:hAnsi="Times New Roman" w:cs="Times New Roman"/>
                <w:b/>
                <w:i/>
                <w:strike w:val="0"/>
                <w:color w:val="000000"/>
                <w:sz w:val="24"/>
                <w:highlight w:val="none"/>
                <w:u w:val="none" w:color="auto"/>
              </w:rPr>
              <w:t>Welcomes</w:t>
            </w:r>
            <w:r>
              <w:t xml:space="preserve"> the progress made by Serbia in developing a functioning market economy and the improvement of the overall economic situation in the country; </w:t>
            </w:r>
            <w:r>
              <w:rPr>
                <w:rFonts w:ascii="Times New Roman" w:eastAsia="Times New Roman" w:hAnsi="Times New Roman" w:cs="Times New Roman"/>
                <w:b/>
                <w:i/>
                <w:strike w:val="0"/>
                <w:color w:val="000000"/>
                <w:sz w:val="24"/>
                <w:highlight w:val="none"/>
                <w:u w:val="none" w:color="auto"/>
              </w:rPr>
              <w:t>stresses</w:t>
            </w:r>
            <w:r>
              <w:t xml:space="preserve"> that Serbia has made good progress in addressing some of its policy weaknesses, in particular with regard to the budget deficit; highlights that growth prospects have improved and domestic and external imbalances have been reduced; underlines that the restructuring of publicly owned enterprises has advanced; notes the paramount importance of small and medium-sized enterprises (SMEs) to Serbia's economy;</w:t>
            </w:r>
          </w:p>
        </w:tc>
        <w:tc>
          <w:tcPr/>
          <w:p>
            <w:pPr>
              <w:pStyle w:val="Normal6"/>
            </w:pPr>
            <w:r>
              <w:t>4.</w:t>
            </w:r>
            <w:r>
              <w:tab/>
            </w:r>
            <w:r>
              <w:rPr>
                <w:rFonts w:ascii="Times New Roman" w:eastAsia="Times New Roman" w:hAnsi="Times New Roman" w:cs="Times New Roman"/>
                <w:b/>
                <w:i/>
                <w:strike w:val="0"/>
                <w:color w:val="000000"/>
                <w:sz w:val="24"/>
                <w:highlight w:val="none"/>
                <w:u w:val="none" w:color="auto"/>
              </w:rPr>
              <w:t>Acknowledges</w:t>
            </w:r>
            <w:r>
              <w:t xml:space="preserve"> the progress made by Serbia in developing a functioning market economy and the improvement of the overall economic situation in the country; </w:t>
            </w:r>
            <w:r>
              <w:rPr>
                <w:rFonts w:ascii="Times New Roman" w:eastAsia="Times New Roman" w:hAnsi="Times New Roman" w:cs="Times New Roman"/>
                <w:b/>
                <w:i/>
                <w:strike w:val="0"/>
                <w:color w:val="000000"/>
                <w:sz w:val="24"/>
                <w:highlight w:val="none"/>
                <w:u w:val="none" w:color="auto"/>
              </w:rPr>
              <w:t>notes</w:t>
            </w:r>
            <w:r>
              <w:t xml:space="preserve"> that Serbia has made good progress in addressing some of its policy weaknesses, in particular with regard to the budget deficit; highlights that growth prospects have improved and domestic and external imbalances have been reduced; underlines that the restructuring of publicly owned enterprises has advanced; notes the paramount importance of small and medium-sized enterprises (SMEs) to Serbia's economy;</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75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Louis Michel</w:t>
      </w:r>
      <w:r>
        <w:t xml:space="preserve">, </w:t>
      </w:r>
      <w:r>
        <w:t>Hilde Vautmans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4.</w:t>
            </w:r>
            <w:r>
              <w:tab/>
            </w:r>
            <w:r>
              <w:t>verwelkomt de vorderingen die Servië heeft gemaakt bij de ontwikkeling van een functionerende markteconomie en de verbetering van de algemene economische toestand in het land; benadrukt dat Servië goede vooruitgang heeft geboekt bij de aanpak van een aantal tekortkomingen in zijn beleid, met name met betrekking tot het begrotingstekort; onderstreept dat de groeiperspectieven verbeterd zijn en dat de binnenlandse en externe onevenwichtigheden in de economie verminderd zijn; wijst erop dat er vorderingen zijn gemaakt met de herstructurering van overheidsbedrijven; stelt vast dat de kleine en middelgrote ondernemingen (kmo’s) van cruciaal belang zijn voor de Servische economie;</w:t>
            </w:r>
          </w:p>
        </w:tc>
        <w:tc>
          <w:tcPr/>
          <w:p>
            <w:pPr>
              <w:pStyle w:val="Normal6"/>
            </w:pPr>
            <w:r>
              <w:t>4.</w:t>
            </w:r>
            <w:r>
              <w:tab/>
            </w:r>
            <w:r>
              <w:t xml:space="preserve">verwelkomt de vorderingen die Servië heeft gemaakt bij de ontwikkeling van een functionerende markteconomie en de verbetering van de algemene economische toestand in het land; benadrukt dat Servië goede vooruitgang heeft geboekt bij de aanpak van een aantal tekortkomingen in zijn beleid, met name met betrekking tot het begrotingstekort; onderstreept dat de groeiperspectieven verbeterd zijn en dat de binnenlandse en externe onevenwichtigheden in de economie verminderd zijn; wijst erop dat er vorderingen zijn gemaakt met de herstructurering van overheidsbedrijven; stelt vast dat de kleine en middelgrote ondernemingen (kmo’s) van cruciaal belang zijn voor de Servische economie; </w:t>
            </w:r>
            <w:r>
              <w:rPr>
                <w:rFonts w:ascii="Times New Roman" w:eastAsia="Times New Roman" w:hAnsi="Times New Roman" w:cs="Times New Roman"/>
                <w:b/>
                <w:i/>
                <w:strike w:val="0"/>
                <w:color w:val="000000"/>
                <w:sz w:val="24"/>
                <w:highlight w:val="none"/>
                <w:u w:val="none" w:color="auto"/>
              </w:rPr>
              <w:t>stelt vast dat de werkloosheid is gedaald maar dat niettemin het hoge aantal jongeren die geen baan hebben zorgwekkend blijft, wijst daarom op het belang van het aanleren van vaardigheden en het organiseren van opleidingen die beter aansluiten op de vraag van de arbeidsmarkt;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NL</w:t>
      </w:r>
      <w:r>
        <w:rPr>
          <w:rStyle w:val="HideTWBInt"/>
        </w:rPr>
        <w:t>}</w:t>
      </w:r>
      <w:r>
        <w:t>nl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76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Lucy Anderson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4.</w:t>
            </w:r>
            <w:r>
              <w:tab/>
            </w:r>
            <w:r>
              <w:t>Welcomes the progress made by Serbia in developing a functioning market economy and the improvement of the overall economic situation in the country; stresses that Serbia has made good progress in addressing some of its policy weaknesses, in particular with regard to the budget deficit; highlights that growth prospects have improved and domestic and external imbalances have been reduced; underlines that the restructuring of publicly owned enterprises has advanced; notes the paramount importance of small and medium-sized enterprises (SMEs) to Serbia's economy;</w:t>
            </w:r>
          </w:p>
        </w:tc>
        <w:tc>
          <w:tcPr/>
          <w:p>
            <w:pPr>
              <w:pStyle w:val="Normal6"/>
            </w:pPr>
            <w:r>
              <w:t>4.</w:t>
            </w:r>
            <w:r>
              <w:tab/>
            </w:r>
            <w:r>
              <w:t>Welcomes the progress made by Serbia in developing a functioning market economy and the improvement of the overall economic situation in the country; stresses that Serbia has made good progress in addressing some of its policy weaknesses, in particular with regard to the budget deficit; highlights that growth prospects have improved and domestic and external imbalances have been reduced; underlines that the restructuring of publicly owned enterprises has advanced</w:t>
            </w:r>
            <w:r>
              <w:rPr>
                <w:rFonts w:ascii="Times New Roman" w:eastAsia="Times New Roman" w:hAnsi="Times New Roman" w:cs="Times New Roman"/>
                <w:b/>
                <w:i/>
                <w:strike w:val="0"/>
                <w:color w:val="000000"/>
                <w:sz w:val="24"/>
                <w:highlight w:val="none"/>
                <w:u w:val="none" w:color="auto"/>
              </w:rPr>
              <w:t>, though insists on the importance of respecting the rights of workers and the significance of public sector employment to Serbian citizens and their wellbeing, as well as their reliance on essential public services</w:t>
            </w:r>
            <w:r>
              <w:t>; notes the paramount importance of small and medium-sized enterprises (SMEs) to Serbia's economy;</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77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Angel Dzhambazki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4.</w:t>
            </w:r>
            <w:r>
              <w:tab/>
            </w:r>
            <w:r>
              <w:t>Welcomes the progress made by Serbia in developing a functioning market economy and the improvement of the overall economic situation in the country; stresses that Serbia has made good progress in addressing some of its policy weaknesses, in particular with regard to the budget deficit; highlights that growth prospects have improved and domestic and external imbalances have been reduced; underlines that the restructuring of publicly owned enterprises has advanced; notes the paramount importance of small and medium-sized enterprises (SMEs) to Serbia's economy;</w:t>
            </w:r>
          </w:p>
        </w:tc>
        <w:tc>
          <w:tcPr/>
          <w:p>
            <w:pPr>
              <w:pStyle w:val="Normal6"/>
            </w:pPr>
            <w:r>
              <w:t>4.</w:t>
            </w:r>
            <w:r>
              <w:tab/>
            </w:r>
            <w:r>
              <w:t xml:space="preserve">Welcomes the progress made by Serbia in developing a functioning market economy and the improvement of the overall economic situation in the country; stresses that Serbia has made good progress in addressing some of its policy weaknesses, in particular with regard to the budget deficit; highlights that growth prospects have improved and domestic and external imbalances have been reduced; underlines that the restructuring of publicly owned enterprises has advanced; notes the paramount importance of small and medium-sized enterprises (SMEs) to Serbia's economy; </w:t>
            </w:r>
            <w:r>
              <w:rPr>
                <w:rFonts w:ascii="Times New Roman" w:eastAsia="Times New Roman" w:hAnsi="Times New Roman" w:cs="Times New Roman"/>
                <w:b/>
                <w:i/>
                <w:strike w:val="0"/>
                <w:color w:val="000000"/>
                <w:sz w:val="24"/>
                <w:highlight w:val="none"/>
                <w:u w:val="none" w:color="auto"/>
              </w:rPr>
              <w:t>regrets however, that no improvement has been seen on the Serbian policy regarding the status of minorities, nor promoting their economic inclusion;</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78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Andor Deli</w:t>
      </w:r>
      <w:r>
        <w:t xml:space="preserve">, </w:t>
      </w:r>
      <w:r>
        <w:t>Andrea Bocskor</w:t>
      </w:r>
      <w:r>
        <w:t xml:space="preserve">, </w:t>
      </w:r>
      <w:r>
        <w:t>Csaba Sógor</w:t>
      </w:r>
      <w:r>
        <w:t xml:space="preserve">, </w:t>
      </w:r>
      <w:r>
        <w:t>András Gyürk</w:t>
      </w:r>
      <w:r>
        <w:t xml:space="preserve">, </w:t>
      </w:r>
      <w:r>
        <w:t>Kinga Gál</w:t>
      </w:r>
      <w:r>
        <w:t xml:space="preserve">, </w:t>
      </w:r>
      <w:r>
        <w:t>László Tőkés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4.</w:t>
            </w:r>
            <w:r>
              <w:tab/>
            </w:r>
            <w:r>
              <w:t xml:space="preserve">Welcomes the progress made by Serbia in developing a functioning market economy and the improvement of the overall economic situation in the country; stresses that Serbia has made good progress in addressing some of its policy weaknesses, in particular with regard to the budget deficit; highlights that growth prospects have improved and domestic and external imbalances have been reduced; </w:t>
            </w:r>
            <w:r>
              <w:rPr>
                <w:rFonts w:ascii="Times New Roman" w:eastAsia="Times New Roman" w:hAnsi="Times New Roman" w:cs="Times New Roman"/>
                <w:b/>
                <w:i/>
                <w:strike w:val="0"/>
                <w:color w:val="000000"/>
                <w:sz w:val="24"/>
                <w:highlight w:val="none"/>
                <w:u w:val="none" w:color="auto"/>
              </w:rPr>
              <w:t>underlines</w:t>
            </w:r>
            <w:r>
              <w:t xml:space="preserve"> that the restructuring of publicly owned enterprises has advanced</w:t>
            </w:r>
            <w:r>
              <w:rPr>
                <w:rFonts w:ascii="Times New Roman" w:eastAsia="Times New Roman" w:hAnsi="Times New Roman" w:cs="Times New Roman"/>
                <w:b/>
                <w:i/>
                <w:strike w:val="0"/>
                <w:color w:val="000000"/>
                <w:sz w:val="24"/>
                <w:highlight w:val="none"/>
                <w:u w:val="none" w:color="auto"/>
              </w:rPr>
              <w:t>; notes the paramount</w:t>
            </w:r>
            <w:r>
              <w:t xml:space="preserve"> importance of </w:t>
            </w:r>
            <w:r>
              <w:rPr>
                <w:rFonts w:ascii="Times New Roman" w:eastAsia="Times New Roman" w:hAnsi="Times New Roman" w:cs="Times New Roman"/>
                <w:b/>
                <w:i/>
                <w:strike w:val="0"/>
                <w:color w:val="000000"/>
                <w:sz w:val="24"/>
                <w:highlight w:val="none"/>
                <w:u w:val="none" w:color="auto"/>
              </w:rPr>
              <w:t>small and medium-sized enterprises (SMEs) to Serbia's economy</w:t>
            </w:r>
            <w:r>
              <w:t>;</w:t>
            </w:r>
          </w:p>
        </w:tc>
        <w:tc>
          <w:tcPr/>
          <w:p>
            <w:pPr>
              <w:pStyle w:val="Normal6"/>
            </w:pPr>
            <w:r>
              <w:t>4.</w:t>
            </w:r>
            <w:r>
              <w:tab/>
            </w:r>
            <w:r>
              <w:t xml:space="preserve">Welcomes the progress made by Serbia in developing a functioning market economy and the improvement of the overall economic situation in the country; stresses that Serbia has made good progress in addressing some of its policy weaknesses, in particular with regard to the budget deficit; highlights that growth prospects have improved and domestic and external imbalances have been reduced; </w:t>
            </w:r>
            <w:r>
              <w:rPr>
                <w:rFonts w:ascii="Times New Roman" w:eastAsia="Times New Roman" w:hAnsi="Times New Roman" w:cs="Times New Roman"/>
                <w:b/>
                <w:i/>
                <w:strike w:val="0"/>
                <w:color w:val="000000"/>
                <w:sz w:val="24"/>
                <w:highlight w:val="none"/>
                <w:u w:val="none" w:color="auto"/>
              </w:rPr>
              <w:t>in view of harmonization with aquis communautaire welcomes</w:t>
            </w:r>
            <w:r>
              <w:t xml:space="preserve"> that the restructuring of publicly owned enterprises has advanced</w:t>
            </w:r>
            <w:r>
              <w:rPr>
                <w:rFonts w:ascii="Times New Roman" w:eastAsia="Times New Roman" w:hAnsi="Times New Roman" w:cs="Times New Roman"/>
                <w:b/>
                <w:i/>
                <w:strike w:val="0"/>
                <w:color w:val="000000"/>
                <w:sz w:val="24"/>
                <w:highlight w:val="none"/>
                <w:u w:val="none" w:color="auto"/>
              </w:rPr>
              <w:t>, particularly in the field of energy and railway transportation and underlines the</w:t>
            </w:r>
            <w:r>
              <w:t xml:space="preserve"> importance of </w:t>
            </w:r>
            <w:r>
              <w:rPr>
                <w:rFonts w:ascii="Times New Roman" w:eastAsia="Times New Roman" w:hAnsi="Times New Roman" w:cs="Times New Roman"/>
                <w:b/>
                <w:i/>
                <w:strike w:val="0"/>
                <w:color w:val="000000"/>
                <w:sz w:val="24"/>
                <w:highlight w:val="none"/>
                <w:u w:val="none" w:color="auto"/>
              </w:rPr>
              <w:t>their professional management in order to make them more effective, competitive and economic</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79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Lorenzo Cesa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4.</w:t>
            </w:r>
            <w:r>
              <w:tab/>
            </w:r>
            <w:r>
              <w:t>accoglie con favore i progressi compiuti dalla Serbia nello sviluppo di un'economia di mercato funzionante e nel miglioramento della situazione economica complessiva nel paese; sottolinea che la Serbia ha compiuto progressi positivi nel far fronte ad alcune carenze sul piano politico, in particolare per quanto riguarda il disavanzo di bilancio; mette in evidenza che le prospettive di crescita sono migliorate e che gli squilibri interni ed esterni sono stati ridotti; sottolinea che la ristrutturazione delle imprese pubbliche è proseguita; rileva l'importanza capitale delle piccole e medie imprese (PMI) per l'economia della Serbia;</w:t>
            </w:r>
          </w:p>
        </w:tc>
        <w:tc>
          <w:tcPr/>
          <w:p>
            <w:pPr>
              <w:pStyle w:val="Normal6"/>
            </w:pPr>
            <w:r>
              <w:t>4.</w:t>
            </w:r>
            <w:r>
              <w:tab/>
            </w:r>
            <w:r>
              <w:t xml:space="preserve">accoglie con favore i progressi compiuti dalla Serbia nello sviluppo di un'economia di mercato funzionante e nel miglioramento della situazione economica complessiva nel paese; sottolinea che la Serbia ha compiuto progressi positivi nel far fronte ad alcune carenze sul piano politico, in particolare per quanto riguarda il disavanzo di bilancio; mette in evidenza che le prospettive di crescita sono migliorate e che gli squilibri interni ed esterni sono stati ridotti; sottolinea che la ristrutturazione delle imprese pubbliche è proseguita; rileva l'importanza capitale delle piccole e medie imprese (PMI) per l'economia della Serbia; </w:t>
            </w:r>
            <w:r>
              <w:rPr>
                <w:rFonts w:ascii="Times New Roman" w:eastAsia="Times New Roman" w:hAnsi="Times New Roman" w:cs="Times New Roman"/>
                <w:b/>
                <w:i/>
                <w:strike w:val="0"/>
                <w:color w:val="000000"/>
                <w:sz w:val="24"/>
                <w:highlight w:val="none"/>
                <w:u w:val="none" w:color="auto"/>
              </w:rPr>
              <w:t>invita la Serbia ad apportare ulteriori miglioramenti al contesto imprenditoriale per il settore privato;</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IT</w:t>
      </w:r>
      <w:r>
        <w:rPr>
          <w:rStyle w:val="HideTWBInt"/>
        </w:rPr>
        <w:t>}</w:t>
      </w:r>
      <w:r>
        <w:t>it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80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Franc Bogovič</w:t>
      </w:r>
      <w:r>
        <w:t xml:space="preserve">, </w:t>
      </w:r>
      <w:r>
        <w:t>Eduard Kukan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4.</w:t>
            </w:r>
            <w:r>
              <w:tab/>
            </w:r>
            <w:r>
              <w:t>Welcomes the progress made by Serbia in developing a functioning market economy and the improvement of the overall economic situation in the country; stresses that Serbia has made good progress in addressing some of its policy weaknesses, in particular with regard to the budget deficit; highlights that growth prospects have improved and domestic and external imbalances have been reduced; underlines that the restructuring of publicly owned enterprises has advanced; notes the paramount importance of small and medium-sized enterprises (SMEs) to Serbia's economy;</w:t>
            </w:r>
          </w:p>
        </w:tc>
        <w:tc>
          <w:tcPr/>
          <w:p>
            <w:pPr>
              <w:pStyle w:val="Normal6"/>
            </w:pPr>
            <w:r>
              <w:t>4.</w:t>
            </w:r>
            <w:r>
              <w:tab/>
            </w:r>
            <w:r>
              <w:t xml:space="preserve">Welcomes the progress made by Serbia in developing a functioning market economy and the improvement of the overall economic situation in the country; stresses that Serbia has made good progress in addressing some of its policy weaknesses, in particular with regard to the budget deficit </w:t>
            </w:r>
            <w:r>
              <w:rPr>
                <w:rFonts w:ascii="Times New Roman" w:eastAsia="Times New Roman" w:hAnsi="Times New Roman" w:cs="Times New Roman"/>
                <w:b/>
                <w:i/>
                <w:strike w:val="0"/>
                <w:color w:val="000000"/>
                <w:sz w:val="24"/>
                <w:highlight w:val="none"/>
                <w:u w:val="none" w:color="auto"/>
              </w:rPr>
              <w:t>which is now below Maastricht criteria</w:t>
            </w:r>
            <w:r>
              <w:t>; highlights that growth prospects have improved and domestic and external imbalances have been reduced; underlines that the restructuring of publicly owned enterprises has advanced; notes the paramount importance of small and medium-sized enterprises (SMEs) to Serbia's economy;</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81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Emilian Pavel</w:t>
      </w:r>
      <w:r>
        <w:t xml:space="preserve">, </w:t>
      </w:r>
      <w:r>
        <w:t>Cătălin Sorin Ivan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4.</w:t>
            </w:r>
            <w:r>
              <w:tab/>
            </w:r>
            <w:r>
              <w:t xml:space="preserve">Welcomes the progress made by Serbia in developing a functioning market economy and the improvement of the overall economic situation in the country; stresses that Serbia has made good progress in addressing some of its policy weaknesses, in particular with regard to the budget deficit; highlights that growth prospects have improved and domestic and external imbalances </w:t>
            </w:r>
            <w:r>
              <w:rPr>
                <w:rFonts w:ascii="Times New Roman" w:eastAsia="Times New Roman" w:hAnsi="Times New Roman" w:cs="Times New Roman"/>
                <w:b/>
                <w:i/>
                <w:strike w:val="0"/>
                <w:color w:val="000000"/>
                <w:sz w:val="24"/>
                <w:highlight w:val="none"/>
                <w:u w:val="none" w:color="auto"/>
              </w:rPr>
              <w:t>have been</w:t>
            </w:r>
            <w:r>
              <w:t xml:space="preserve"> reduced; underlines that the restructuring of publicly owned enterprises has advanced; notes the paramount importance of small and medium-sized enterprises (SMEs) to Serbia's economy;</w:t>
            </w:r>
          </w:p>
        </w:tc>
        <w:tc>
          <w:tcPr/>
          <w:p>
            <w:pPr>
              <w:pStyle w:val="Normal6"/>
            </w:pPr>
            <w:r>
              <w:t>4.</w:t>
            </w:r>
            <w:r>
              <w:tab/>
            </w:r>
            <w:r>
              <w:t>Welcomes the progress made by Serbia in developing a functioning market economy and the improvement of the overall economic situation in the country; stresses that Serbia has made good progress in addressing some of its policy weaknesses, in particular with regard to the budget deficit</w:t>
            </w:r>
            <w:r>
              <w:rPr>
                <w:rFonts w:ascii="Times New Roman" w:eastAsia="Times New Roman" w:hAnsi="Times New Roman" w:cs="Times New Roman"/>
                <w:b/>
                <w:i/>
                <w:strike w:val="0"/>
                <w:color w:val="000000"/>
                <w:sz w:val="24"/>
                <w:highlight w:val="none"/>
                <w:u w:val="none" w:color="auto"/>
              </w:rPr>
              <w:t>, which is now below Maastricht criteria</w:t>
            </w:r>
            <w:r>
              <w:t xml:space="preserve">; highlights that growth prospects have improved and domestic and external imbalances </w:t>
            </w:r>
            <w:r>
              <w:rPr>
                <w:rFonts w:ascii="Times New Roman" w:eastAsia="Times New Roman" w:hAnsi="Times New Roman" w:cs="Times New Roman"/>
                <w:b/>
                <w:i/>
                <w:strike w:val="0"/>
                <w:color w:val="000000"/>
                <w:sz w:val="24"/>
                <w:highlight w:val="none"/>
                <w:u w:val="none" w:color="auto"/>
              </w:rPr>
              <w:t>were</w:t>
            </w:r>
            <w:r>
              <w:t xml:space="preserve"> reduced; underlines that the restructuring of publicly owned enterprises has advanced; notes the paramount importance of small and medium-sized enterprises (SMEs) to Serbia's economy;</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82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Andor Deli</w:t>
      </w:r>
      <w:r>
        <w:t xml:space="preserve">, </w:t>
      </w:r>
      <w:r>
        <w:t>Andrea Bocskor</w:t>
      </w:r>
      <w:r>
        <w:t xml:space="preserve">, </w:t>
      </w:r>
      <w:r>
        <w:t>Csaba Sógor</w:t>
      </w:r>
      <w:r>
        <w:t xml:space="preserve">, </w:t>
      </w:r>
      <w:r>
        <w:t>András Gyürk</w:t>
      </w:r>
      <w:r>
        <w:t xml:space="preserve">, </w:t>
      </w:r>
      <w:r>
        <w:t>Kinga Gál</w:t>
      </w:r>
      <w:r>
        <w:t xml:space="preserve">, </w:t>
      </w:r>
      <w:r>
        <w:t>László Tőkés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4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4 a.</w:t>
            </w:r>
            <w:r>
              <w:tab/>
            </w:r>
            <w:r>
              <w:rPr>
                <w:rFonts w:ascii="Times New Roman" w:eastAsia="Times New Roman" w:hAnsi="Times New Roman" w:cs="Times New Roman"/>
                <w:b/>
                <w:i/>
                <w:strike w:val="0"/>
                <w:color w:val="000000"/>
                <w:sz w:val="24"/>
                <w:highlight w:val="none"/>
                <w:u w:val="none" w:color="auto"/>
              </w:rPr>
              <w:t>Underlines the paramount role of small and medium-sized enterprises (SMEs) for Serbia's economy; calls the Serbian government and the EU institutions to expand their funding opportunities for SMEs, especially in the field of IT and digital economy; commends its efforts concerning dual and vocational education in order to address youth unemployment and encourages it to promote entrepreneurship, particularly among young people;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83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Igor Šoltes</w:t>
      </w:r>
      <w:r>
        <w:t xml:space="preserve">, </w:t>
      </w:r>
      <w:r>
        <w:t>Ulrike Lunacek</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Verts/ALE</w:t>
      </w:r>
      <w:r>
        <w:rPr>
          <w:rStyle w:val="HideTWBInt"/>
        </w:rPr>
        <w:t>}</w:t>
      </w:r>
      <w:r>
        <w:t xml:space="preserve">on behalf of the </w:t>
      </w:r>
      <w:r>
        <w:t>Verts/ALE</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4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4 a.</w:t>
            </w:r>
            <w:r>
              <w:tab/>
            </w:r>
            <w:r>
              <w:rPr>
                <w:rFonts w:ascii="Times New Roman" w:eastAsia="Times New Roman" w:hAnsi="Times New Roman" w:cs="Times New Roman"/>
                <w:b/>
                <w:i/>
                <w:strike w:val="0"/>
                <w:color w:val="000000"/>
                <w:sz w:val="24"/>
                <w:highlight w:val="none"/>
                <w:u w:val="none" w:color="auto"/>
              </w:rPr>
              <w:t>Regrets that Serbia was not able to establish an agency for implementing the Instrument for Pre-Accession in Rural Development (IPARD) programme since due to the lack of staff the Department for Agrarian Payments could get access to all the funds available;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84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Jozo Radoš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5.</w:t>
            </w:r>
            <w:r>
              <w:tab/>
            </w:r>
            <w:r>
              <w:rPr>
                <w:rFonts w:ascii="Times New Roman" w:eastAsia="Times New Roman" w:hAnsi="Times New Roman" w:cs="Times New Roman"/>
                <w:b/>
                <w:i/>
                <w:strike w:val="0"/>
                <w:color w:val="000000"/>
                <w:sz w:val="24"/>
                <w:highlight w:val="none"/>
                <w:u w:val="none" w:color="auto"/>
              </w:rPr>
              <w:t>Welcomes</w:t>
            </w:r>
            <w:r>
              <w:t xml:space="preserve"> the conduct of the parliamentary elections on 24 April 2016 </w:t>
            </w:r>
            <w:r>
              <w:rPr>
                <w:rFonts w:ascii="Times New Roman" w:eastAsia="Times New Roman" w:hAnsi="Times New Roman" w:cs="Times New Roman"/>
                <w:b/>
                <w:i/>
                <w:strike w:val="0"/>
                <w:color w:val="000000"/>
                <w:sz w:val="24"/>
                <w:highlight w:val="none"/>
                <w:u w:val="none" w:color="auto"/>
              </w:rPr>
              <w:t>which were assessed positively by the international observers</w:t>
            </w:r>
            <w:r>
              <w:t>; calls on the authorities to fully address the recommendations of the OSCE/ODIHR election observation mission;</w:t>
            </w:r>
          </w:p>
        </w:tc>
        <w:tc>
          <w:tcPr/>
          <w:p>
            <w:pPr>
              <w:pStyle w:val="Normal6"/>
            </w:pPr>
            <w:r>
              <w:t>5.</w:t>
            </w:r>
            <w:r>
              <w:tab/>
            </w:r>
            <w:r>
              <w:rPr>
                <w:rFonts w:ascii="Times New Roman" w:eastAsia="Times New Roman" w:hAnsi="Times New Roman" w:cs="Times New Roman"/>
                <w:b/>
                <w:i/>
                <w:strike w:val="0"/>
                <w:color w:val="000000"/>
                <w:sz w:val="24"/>
                <w:highlight w:val="none"/>
                <w:u w:val="none" w:color="auto"/>
              </w:rPr>
              <w:t>Notes that</w:t>
            </w:r>
            <w:r>
              <w:t xml:space="preserve"> the conduct of the parliamentary elections on 24 April 2016 </w:t>
            </w:r>
            <w:r>
              <w:rPr>
                <w:rFonts w:ascii="Times New Roman" w:eastAsia="Times New Roman" w:hAnsi="Times New Roman" w:cs="Times New Roman"/>
                <w:b/>
                <w:i/>
                <w:strike w:val="0"/>
                <w:color w:val="000000"/>
                <w:sz w:val="24"/>
                <w:highlight w:val="none"/>
                <w:u w:val="none" w:color="auto"/>
              </w:rPr>
              <w:t>were in general conducted in line with the law</w:t>
            </w:r>
            <w:r>
              <w:t>; calls on the authorities to fully address the recommendations of the OSCE/ODIHR election observation mission;</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85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Angel Dzhambazki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5.</w:t>
            </w:r>
            <w:r>
              <w:tab/>
            </w:r>
            <w:r>
              <w:t>Welcomes the conduct of the parliamentary elections on 24 April 2016 which were assessed positively by the international observers; calls on the authorities to fully address the recommendations of the OSCE/ODIHR election observation mission;</w:t>
            </w:r>
          </w:p>
        </w:tc>
        <w:tc>
          <w:tcPr/>
          <w:p>
            <w:pPr>
              <w:pStyle w:val="Normal6"/>
            </w:pPr>
            <w:r>
              <w:t>5.</w:t>
            </w:r>
            <w:r>
              <w:tab/>
            </w:r>
            <w:r>
              <w:t xml:space="preserve">Welcomes the conduct of the parliamentary elections on 24 April 2016 which were </w:t>
            </w:r>
            <w:r>
              <w:rPr>
                <w:rFonts w:ascii="Times New Roman" w:eastAsia="Times New Roman" w:hAnsi="Times New Roman" w:cs="Times New Roman"/>
                <w:b/>
                <w:i/>
                <w:strike w:val="0"/>
                <w:color w:val="000000"/>
                <w:sz w:val="24"/>
                <w:highlight w:val="none"/>
                <w:u w:val="none" w:color="auto"/>
              </w:rPr>
              <w:t>in general</w:t>
            </w:r>
            <w:r>
              <w:t xml:space="preserve"> assessed positively by the international observers </w:t>
            </w:r>
            <w:r>
              <w:rPr>
                <w:rFonts w:ascii="Times New Roman" w:eastAsia="Times New Roman" w:hAnsi="Times New Roman" w:cs="Times New Roman"/>
                <w:b/>
                <w:i/>
                <w:strike w:val="0"/>
                <w:color w:val="000000"/>
                <w:sz w:val="24"/>
                <w:highlight w:val="none"/>
                <w:u w:val="none" w:color="auto"/>
              </w:rPr>
              <w:t>with the exception to noting biased media coverage, undue advantage taken by incumbent parties at official events during the electoral campaign, and a blurring of the distinction between state and party activities</w:t>
            </w:r>
            <w:r>
              <w:t xml:space="preserve">; calls on the authorities to fully address </w:t>
            </w:r>
            <w:r>
              <w:rPr>
                <w:rFonts w:ascii="Times New Roman" w:eastAsia="Times New Roman" w:hAnsi="Times New Roman" w:cs="Times New Roman"/>
                <w:b/>
                <w:i/>
                <w:strike w:val="0"/>
                <w:color w:val="000000"/>
                <w:sz w:val="24"/>
                <w:highlight w:val="none"/>
                <w:u w:val="none" w:color="auto"/>
              </w:rPr>
              <w:t>these problems and</w:t>
            </w:r>
            <w:r>
              <w:t xml:space="preserve"> the recommendations of the OSCE/ODIHR election observation mission</w:t>
            </w:r>
            <w:r>
              <w:rPr>
                <w:rFonts w:ascii="Times New Roman" w:eastAsia="Times New Roman" w:hAnsi="Times New Roman" w:cs="Times New Roman"/>
                <w:b/>
                <w:i/>
                <w:strike w:val="0"/>
                <w:color w:val="000000"/>
                <w:sz w:val="24"/>
                <w:highlight w:val="none"/>
                <w:u w:val="none" w:color="auto"/>
              </w:rPr>
              <w:t>, in particular ensuring transparency of the campaign financing and the registration process</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86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Tanja Fajon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5.</w:t>
            </w:r>
            <w:r>
              <w:tab/>
            </w:r>
            <w:r>
              <w:t>Welcomes the conduct of the parliamentary elections on 24 April 2016 which were assessed positively by the international observers; calls on the authorities to fully address the recommendations of the OSCE/ODIHR election observation mission;</w:t>
            </w:r>
          </w:p>
        </w:tc>
        <w:tc>
          <w:tcPr/>
          <w:p>
            <w:pPr>
              <w:pStyle w:val="Normal6"/>
            </w:pPr>
            <w:r>
              <w:t>5.</w:t>
            </w:r>
            <w:r>
              <w:tab/>
            </w:r>
            <w:r>
              <w:t>Welcomes the conduct of the parliamentary elections on 24 April 2016 which were assessed positively by the international observers; calls on the authorities to fully address the recommendations of the OSCE/ODIHR election observation mission</w:t>
            </w:r>
            <w:r>
              <w:rPr>
                <w:rFonts w:ascii="Times New Roman" w:eastAsia="Times New Roman" w:hAnsi="Times New Roman" w:cs="Times New Roman"/>
                <w:b/>
                <w:i/>
                <w:strike w:val="0"/>
                <w:color w:val="000000"/>
                <w:sz w:val="24"/>
                <w:highlight w:val="none"/>
                <w:u w:val="none" w:color="auto"/>
              </w:rPr>
              <w:t>, in particular biased media coverage, an undue advantage for incumbents and a blurring of the distinction between state and party activities; calls on the authority to properly investigate cases that arose elections and other campaign events which have been marked by violence and claims of intimidation and irregularities</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87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Eduard Kukan</w:t>
      </w:r>
      <w:r>
        <w:t xml:space="preserve">, </w:t>
      </w:r>
      <w:r>
        <w:t>Franc Bogovič</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5.</w:t>
            </w:r>
            <w:r>
              <w:tab/>
            </w:r>
            <w:r>
              <w:t>Welcomes the conduct of the parliamentary elections on 24 April 2016 which were assessed positively by the international observers; calls on the authorities to fully address the recommendations of the OSCE/ODIHR election observation mission;</w:t>
            </w:r>
          </w:p>
        </w:tc>
        <w:tc>
          <w:tcPr/>
          <w:p>
            <w:pPr>
              <w:pStyle w:val="Normal6"/>
            </w:pPr>
            <w:r>
              <w:t>5.</w:t>
            </w:r>
            <w:r>
              <w:tab/>
            </w:r>
            <w:r>
              <w:t xml:space="preserve">Welcomes the conduct of the parliamentary elections on 24 April 2016 which were assessed positively by the international observers; calls on the authorities to fully address the recommendations of the OSCE/ODIHR election observation mission; </w:t>
            </w:r>
            <w:r>
              <w:rPr>
                <w:rFonts w:ascii="Times New Roman" w:eastAsia="Times New Roman" w:hAnsi="Times New Roman" w:cs="Times New Roman"/>
                <w:b/>
                <w:i/>
                <w:strike w:val="0"/>
                <w:color w:val="000000"/>
                <w:sz w:val="24"/>
                <w:highlight w:val="none"/>
                <w:u w:val="none" w:color="auto"/>
              </w:rPr>
              <w:t>calls on Serbian authorities to improve conditions for election monitoring by local NGOs; notes lack of transparency in the financing of political parties and electoral campaigns; stresses that the funding of political parties needs to be transparent and in accordance with international standards;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88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Kati Piri</w:t>
      </w:r>
      <w:r>
        <w:t xml:space="preserve">, </w:t>
      </w:r>
      <w:r>
        <w:t>Paul Tang</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5.</w:t>
            </w:r>
            <w:r>
              <w:tab/>
            </w:r>
            <w:r>
              <w:t>Welcomes the conduct of the parliamentary elections on 24 April 2016 which were assessed positively by the international observers; calls on the authorities to fully address the recommendations of the OSCE/ODIHR election observation mission;</w:t>
            </w:r>
          </w:p>
        </w:tc>
        <w:tc>
          <w:tcPr/>
          <w:p>
            <w:pPr>
              <w:pStyle w:val="Normal6"/>
            </w:pPr>
            <w:r>
              <w:t>5.</w:t>
            </w:r>
            <w:r>
              <w:tab/>
            </w:r>
            <w:r>
              <w:t xml:space="preserve">Welcomes the conduct of the parliamentary elections on 24 April 2016 which were assessed positively by the international observers; calls on the authorities to fully address the recommendations of the OSCE/ODIHR election observation mission; </w:t>
            </w:r>
            <w:r>
              <w:rPr>
                <w:rFonts w:ascii="Times New Roman" w:eastAsia="Times New Roman" w:hAnsi="Times New Roman" w:cs="Times New Roman"/>
                <w:b/>
                <w:i/>
                <w:strike w:val="0"/>
                <w:color w:val="000000"/>
                <w:sz w:val="24"/>
                <w:highlight w:val="none"/>
                <w:u w:val="none" w:color="auto"/>
              </w:rPr>
              <w:t>particularly with regard to rules on candidate registration, measures against the misuse of administrative resources for campaigning, regulation of campaign finance, dispute resolution and voter lists displayed for public scrutiny;</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89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Cristian Dan Preda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5.</w:t>
            </w:r>
            <w:r>
              <w:tab/>
            </w:r>
            <w:r>
              <w:t>Welcomes the conduct of the parliamentary elections on 24 April 2016 which were assessed positively by the international observers; calls on the authorities to fully address the recommendations of the OSCE/ODIHR election observation mission;</w:t>
            </w:r>
          </w:p>
        </w:tc>
        <w:tc>
          <w:tcPr/>
          <w:p>
            <w:pPr>
              <w:pStyle w:val="Normal6"/>
            </w:pPr>
            <w:r>
              <w:t>5.</w:t>
            </w:r>
            <w:r>
              <w:tab/>
            </w:r>
            <w:r>
              <w:t>Welcomes the conduct of the parliamentary elections on 24 April 2016 which were assessed positively by the international observers; calls on the authorities to fully address the recommendations of the OSCE/ODIHR election observation mission</w:t>
            </w:r>
            <w:r>
              <w:rPr>
                <w:rFonts w:ascii="Times New Roman" w:eastAsia="Times New Roman" w:hAnsi="Times New Roman" w:cs="Times New Roman"/>
                <w:b/>
                <w:i/>
                <w:strike w:val="0"/>
                <w:color w:val="000000"/>
                <w:sz w:val="24"/>
                <w:highlight w:val="none"/>
                <w:u w:val="none" w:color="auto"/>
              </w:rPr>
              <w:t>, including regarding campaign financing and transparency of registration process; stresses the need to investigate properly claims of irregularities arising during the electoral process</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90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Igor Šoltes</w:t>
      </w:r>
      <w:r>
        <w:t xml:space="preserve">, </w:t>
      </w:r>
      <w:r>
        <w:t>Ulrike Lunacek</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Verts/ALE</w:t>
      </w:r>
      <w:r>
        <w:rPr>
          <w:rStyle w:val="HideTWBInt"/>
        </w:rPr>
        <w:t>}</w:t>
      </w:r>
      <w:r>
        <w:t xml:space="preserve">on behalf of the </w:t>
      </w:r>
      <w:r>
        <w:t>Verts/ALE</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5.</w:t>
            </w:r>
            <w:r>
              <w:tab/>
            </w:r>
            <w:r>
              <w:t>Welcomes the conduct of the parliamentary elections on 24 April 2016 which were assessed positively by the international observers; calls on the authorities to fully address the recommendations of the OSCE/ODIHR election observation mission;</w:t>
            </w:r>
          </w:p>
        </w:tc>
        <w:tc>
          <w:tcPr/>
          <w:p>
            <w:pPr>
              <w:pStyle w:val="Normal6"/>
            </w:pPr>
            <w:r>
              <w:t>5.</w:t>
            </w:r>
            <w:r>
              <w:tab/>
            </w:r>
            <w:r>
              <w:t xml:space="preserve">Welcomes the conduct of the parliamentary elections on 24 April 2016 which were assessed positively by the international observers; calls on the authorities to fully address the recommendations of the OSCE/ODIHR election observation mission </w:t>
            </w:r>
            <w:r>
              <w:rPr>
                <w:rFonts w:ascii="Times New Roman" w:eastAsia="Times New Roman" w:hAnsi="Times New Roman" w:cs="Times New Roman"/>
                <w:b/>
                <w:i/>
                <w:strike w:val="0"/>
                <w:color w:val="000000"/>
                <w:sz w:val="24"/>
                <w:highlight w:val="none"/>
                <w:u w:val="none" w:color="auto"/>
              </w:rPr>
              <w:t>with regard, in particular, to the public display of voters' lists and the transparency of the financing of political parties and electoral campaigning</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91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Harald Vilimsky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5.</w:t>
            </w:r>
            <w:r>
              <w:tab/>
            </w:r>
            <w:r>
              <w:t xml:space="preserve">Welcomes the conduct of the parliamentary elections on 24 April 2016 which were assessed positively by the international observers; </w:t>
            </w:r>
            <w:r>
              <w:rPr>
                <w:rFonts w:ascii="Times New Roman" w:eastAsia="Times New Roman" w:hAnsi="Times New Roman" w:cs="Times New Roman"/>
                <w:b/>
                <w:i/>
                <w:strike w:val="0"/>
                <w:color w:val="000000"/>
                <w:sz w:val="24"/>
                <w:highlight w:val="none"/>
                <w:u w:val="none" w:color="auto"/>
              </w:rPr>
              <w:t>calls</w:t>
            </w:r>
            <w:r>
              <w:t xml:space="preserve"> on the authorities to </w:t>
            </w:r>
            <w:r>
              <w:rPr>
                <w:rFonts w:ascii="Times New Roman" w:eastAsia="Times New Roman" w:hAnsi="Times New Roman" w:cs="Times New Roman"/>
                <w:b/>
                <w:i/>
                <w:strike w:val="0"/>
                <w:color w:val="000000"/>
                <w:sz w:val="24"/>
                <w:highlight w:val="none"/>
                <w:u w:val="none" w:color="auto"/>
              </w:rPr>
              <w:t>fully address</w:t>
            </w:r>
            <w:r>
              <w:t xml:space="preserve"> the recommendations of the OSCE/ODIHR election observation mission;</w:t>
            </w:r>
          </w:p>
        </w:tc>
        <w:tc>
          <w:tcPr/>
          <w:p>
            <w:pPr>
              <w:pStyle w:val="Normal6"/>
            </w:pPr>
            <w:r>
              <w:t>5.</w:t>
            </w:r>
            <w:r>
              <w:tab/>
            </w:r>
            <w:r>
              <w:t xml:space="preserve">Welcomes the conduct of the parliamentary elections on 24 April 2016 which were assessed positively by the international observers; </w:t>
            </w:r>
            <w:r>
              <w:rPr>
                <w:rFonts w:ascii="Times New Roman" w:eastAsia="Times New Roman" w:hAnsi="Times New Roman" w:cs="Times New Roman"/>
                <w:b/>
                <w:i/>
                <w:strike w:val="0"/>
                <w:color w:val="000000"/>
                <w:sz w:val="24"/>
                <w:highlight w:val="none"/>
                <w:u w:val="none" w:color="auto"/>
              </w:rPr>
              <w:t>suggests</w:t>
            </w:r>
            <w:r>
              <w:t xml:space="preserve"> on the authorities to </w:t>
            </w:r>
            <w:r>
              <w:rPr>
                <w:rFonts w:ascii="Times New Roman" w:eastAsia="Times New Roman" w:hAnsi="Times New Roman" w:cs="Times New Roman"/>
                <w:b/>
                <w:i/>
                <w:strike w:val="0"/>
                <w:color w:val="000000"/>
                <w:sz w:val="24"/>
                <w:highlight w:val="none"/>
                <w:u w:val="none" w:color="auto"/>
              </w:rPr>
              <w:t>take note of</w:t>
            </w:r>
            <w:r>
              <w:t> the recommendations of the OSCE/ODIHR election observation mission;</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92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Kati Piri</w:t>
      </w:r>
      <w:r>
        <w:t xml:space="preserve">, </w:t>
      </w:r>
      <w:r>
        <w:t>Paul Tang</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5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5 a.</w:t>
            </w:r>
            <w:r>
              <w:tab/>
            </w:r>
            <w:r>
              <w:rPr>
                <w:rFonts w:ascii="Times New Roman" w:eastAsia="Times New Roman" w:hAnsi="Times New Roman" w:cs="Times New Roman"/>
                <w:b/>
                <w:i/>
                <w:strike w:val="0"/>
                <w:color w:val="000000"/>
                <w:sz w:val="24"/>
                <w:highlight w:val="none"/>
                <w:u w:val="none" w:color="auto"/>
              </w:rPr>
              <w:t>Notes with concern the lack of transparency in the financing of political parties and election campaigns; stresses that the funding of political parties needs to be transparent and in accordance with the highest international standards;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93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Jean-Luc Schaffhauser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6.</w:t>
            </w:r>
            <w:r>
              <w:tab/>
            </w:r>
            <w:r>
              <w:t xml:space="preserve">invite </w:t>
            </w:r>
            <w:r>
              <w:rPr>
                <w:rFonts w:ascii="Times New Roman" w:eastAsia="Times New Roman" w:hAnsi="Times New Roman" w:cs="Times New Roman"/>
                <w:b/>
                <w:i/>
                <w:strike w:val="0"/>
                <w:color w:val="000000"/>
                <w:sz w:val="24"/>
                <w:highlight w:val="none"/>
                <w:u w:val="none" w:color="auto"/>
              </w:rPr>
              <w:t>la Serbie à harmoniser sa politique étrangère et de sécurité avec celle de l’Union européenne, y compris sa politique à l’égard de la Russie; se félicite</w:t>
            </w:r>
            <w:r>
              <w:t xml:space="preserve"> de la </w:t>
            </w:r>
            <w:r>
              <w:rPr>
                <w:rFonts w:ascii="Times New Roman" w:eastAsia="Times New Roman" w:hAnsi="Times New Roman" w:cs="Times New Roman"/>
                <w:b/>
                <w:i/>
                <w:strike w:val="0"/>
                <w:color w:val="000000"/>
                <w:sz w:val="24"/>
                <w:highlight w:val="none"/>
                <w:u w:val="none" w:color="auto"/>
              </w:rPr>
              <w:t>contribution importante ainsi que de la participation continue de la Serbie aux opérations internationales de maintien de la paix</w:t>
            </w:r>
            <w:r>
              <w:t>;</w:t>
            </w:r>
          </w:p>
        </w:tc>
        <w:tc>
          <w:tcPr/>
          <w:p>
            <w:pPr>
              <w:pStyle w:val="Normal6"/>
            </w:pPr>
            <w:r>
              <w:t>6.</w:t>
            </w:r>
            <w:r>
              <w:tab/>
            </w:r>
            <w:r>
              <w:t xml:space="preserve">invite </w:t>
            </w:r>
            <w:r>
              <w:rPr>
                <w:rFonts w:ascii="Times New Roman" w:eastAsia="Times New Roman" w:hAnsi="Times New Roman" w:cs="Times New Roman"/>
                <w:b/>
                <w:i/>
                <w:strike w:val="0"/>
                <w:color w:val="000000"/>
                <w:sz w:val="24"/>
                <w:highlight w:val="none"/>
                <w:u w:val="none" w:color="auto"/>
              </w:rPr>
              <w:t>les institutions européennes à ne pas user</w:t>
            </w:r>
            <w:r>
              <w:t xml:space="preserve"> de la </w:t>
            </w:r>
            <w:r>
              <w:rPr>
                <w:rFonts w:ascii="Times New Roman" w:eastAsia="Times New Roman" w:hAnsi="Times New Roman" w:cs="Times New Roman"/>
                <w:b/>
                <w:i/>
                <w:strike w:val="0"/>
                <w:color w:val="000000"/>
                <w:sz w:val="24"/>
                <w:highlight w:val="none"/>
                <w:u w:val="none" w:color="auto"/>
              </w:rPr>
              <w:t>procédure d'adhésion dans le but de normaliser la politique étrangère d'un pays candidat</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94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Harald Vilimsky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6.</w:t>
            </w:r>
            <w:r>
              <w:tab/>
            </w:r>
            <w:r>
              <w:rPr>
                <w:rFonts w:ascii="Times New Roman" w:eastAsia="Times New Roman" w:hAnsi="Times New Roman" w:cs="Times New Roman"/>
                <w:b/>
                <w:i/>
                <w:strike w:val="0"/>
                <w:color w:val="000000"/>
                <w:sz w:val="24"/>
                <w:highlight w:val="none"/>
                <w:u w:val="none" w:color="auto"/>
              </w:rPr>
              <w:t>Calls on Serbia to align its foreign and security policy with that of the EU, including its</w:t>
            </w:r>
            <w:r>
              <w:t xml:space="preserve"> policy on Russia</w:t>
            </w:r>
            <w:r>
              <w:rPr>
                <w:rFonts w:ascii="Times New Roman" w:eastAsia="Times New Roman" w:hAnsi="Times New Roman" w:cs="Times New Roman"/>
                <w:b/>
                <w:i/>
                <w:strike w:val="0"/>
                <w:color w:val="000000"/>
                <w:sz w:val="24"/>
                <w:highlight w:val="none"/>
                <w:u w:val="none" w:color="auto"/>
              </w:rPr>
              <w:t>; welcomes Serbia’s important contribution to and continued participation in international peacekeeping operations</w:t>
            </w:r>
            <w:r>
              <w:t>;</w:t>
            </w:r>
          </w:p>
        </w:tc>
        <w:tc>
          <w:tcPr/>
          <w:p>
            <w:pPr>
              <w:pStyle w:val="Normal6"/>
            </w:pPr>
            <w:r>
              <w:t>6.</w:t>
            </w:r>
            <w:r>
              <w:tab/>
            </w:r>
            <w:r>
              <w:rPr>
                <w:rFonts w:ascii="Times New Roman" w:eastAsia="Times New Roman" w:hAnsi="Times New Roman" w:cs="Times New Roman"/>
                <w:b/>
                <w:i/>
                <w:strike w:val="0"/>
                <w:color w:val="000000"/>
                <w:sz w:val="24"/>
                <w:highlight w:val="none"/>
                <w:u w:val="none" w:color="auto"/>
              </w:rPr>
              <w:t>Welcomes Serbia’s important contribution to and continued participation in international peacekeeping operations; calls on the importance of respecting Serbia's</w:t>
            </w:r>
            <w:r>
              <w:t xml:space="preserve"> policy on Russia </w:t>
            </w:r>
            <w:r>
              <w:rPr>
                <w:rFonts w:ascii="Times New Roman" w:eastAsia="Times New Roman" w:hAnsi="Times New Roman" w:cs="Times New Roman"/>
                <w:b/>
                <w:i/>
                <w:strike w:val="0"/>
                <w:color w:val="000000"/>
                <w:sz w:val="24"/>
                <w:highlight w:val="none"/>
                <w:u w:val="none" w:color="auto"/>
              </w:rPr>
              <w:t>but as well to have good relations between EU and Serbia</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95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Dubravka Šuica</w:t>
      </w:r>
      <w:r>
        <w:t xml:space="preserve">, </w:t>
      </w:r>
      <w:r>
        <w:t>Ivana Maletić</w:t>
      </w:r>
      <w:r>
        <w:t xml:space="preserve">, </w:t>
      </w:r>
      <w:r>
        <w:t>Željana Zovko</w:t>
      </w:r>
      <w:r>
        <w:t xml:space="preserve">, </w:t>
      </w:r>
      <w:r>
        <w:t>Ivica Tolić</w:t>
      </w:r>
      <w:r>
        <w:t xml:space="preserve">, </w:t>
      </w:r>
      <w:r>
        <w:t>Marijana Petir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6.</w:t>
            </w:r>
            <w:r>
              <w:tab/>
            </w:r>
            <w:r>
              <w:t>Calls on Serbia to align its foreign and security policy with that of the EU, including its policy on Russia; welcomes Serbia’s important contribution to and continued participation in international peacekeeping operations;</w:t>
            </w:r>
          </w:p>
        </w:tc>
        <w:tc>
          <w:tcPr/>
          <w:p>
            <w:pPr>
              <w:pStyle w:val="Normal6"/>
            </w:pPr>
            <w:r>
              <w:t>6.</w:t>
            </w:r>
            <w:r>
              <w:tab/>
            </w:r>
            <w:r>
              <w:t xml:space="preserve">Calls on Serbia to align its foreign and security policy with that of the EU, including its policy on Russia </w:t>
            </w:r>
            <w:r>
              <w:rPr>
                <w:rFonts w:ascii="Times New Roman" w:eastAsia="Times New Roman" w:hAnsi="Times New Roman" w:cs="Times New Roman"/>
                <w:b/>
                <w:i/>
                <w:strike w:val="0"/>
                <w:color w:val="000000"/>
                <w:sz w:val="24"/>
                <w:highlight w:val="none"/>
                <w:u w:val="none" w:color="auto"/>
              </w:rPr>
              <w:t>and recalls the importance of strategic communication and responsibility of addressing misinformation in this context, bearing in mind recent military exercise with Russia; calls on Serbia to clearly define its European path distance itself from the secessionist attitudes; stresses that Serbia, influenced by the Russian military, would not be able to finalize the agreement with the EU on chapter 31: foreign, security and defence policy</w:t>
            </w:r>
            <w:r>
              <w:t>; welcomes Serbia’s important contribution to and continued participation in international peacekeeping operations;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96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Arnaud Danjean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6.</w:t>
            </w:r>
            <w:r>
              <w:tab/>
            </w:r>
            <w:r>
              <w:t xml:space="preserve">invite la Serbie à harmoniser </w:t>
            </w:r>
            <w:r>
              <w:rPr>
                <w:rFonts w:ascii="Times New Roman" w:eastAsia="Times New Roman" w:hAnsi="Times New Roman" w:cs="Times New Roman"/>
                <w:b/>
                <w:i/>
                <w:strike w:val="0"/>
                <w:color w:val="000000"/>
                <w:sz w:val="24"/>
                <w:highlight w:val="none"/>
                <w:u w:val="none" w:color="auto"/>
              </w:rPr>
              <w:t>sa</w:t>
            </w:r>
            <w:r>
              <w:t xml:space="preserve"> politique étrangère et de sécurité avec </w:t>
            </w:r>
            <w:r>
              <w:rPr>
                <w:rFonts w:ascii="Times New Roman" w:eastAsia="Times New Roman" w:hAnsi="Times New Roman" w:cs="Times New Roman"/>
                <w:b/>
                <w:i/>
                <w:strike w:val="0"/>
                <w:color w:val="000000"/>
                <w:sz w:val="24"/>
                <w:highlight w:val="none"/>
                <w:u w:val="none" w:color="auto"/>
              </w:rPr>
              <w:t>celle</w:t>
            </w:r>
            <w:r>
              <w:t xml:space="preserve"> de l’Union européenne, y compris </w:t>
            </w:r>
            <w:r>
              <w:rPr>
                <w:rFonts w:ascii="Times New Roman" w:eastAsia="Times New Roman" w:hAnsi="Times New Roman" w:cs="Times New Roman"/>
                <w:b/>
                <w:i/>
                <w:strike w:val="0"/>
                <w:color w:val="000000"/>
                <w:sz w:val="24"/>
                <w:highlight w:val="none"/>
                <w:u w:val="none" w:color="auto"/>
              </w:rPr>
              <w:t>sa politique</w:t>
            </w:r>
            <w:r>
              <w:t xml:space="preserve"> à l’égard de la Russie; se félicite de la contribution importante ainsi que de la participation continue de la Serbie aux opérations internationales de maintien de la paix;</w:t>
            </w:r>
          </w:p>
        </w:tc>
        <w:tc>
          <w:tcPr/>
          <w:p>
            <w:pPr>
              <w:pStyle w:val="Normal6"/>
            </w:pPr>
            <w:r>
              <w:t>6.</w:t>
            </w:r>
            <w:r>
              <w:tab/>
            </w:r>
            <w:r>
              <w:t>invite la Serbie</w:t>
            </w:r>
            <w:r>
              <w:rPr>
                <w:rFonts w:ascii="Times New Roman" w:eastAsia="Times New Roman" w:hAnsi="Times New Roman" w:cs="Times New Roman"/>
                <w:b/>
                <w:i/>
                <w:strike w:val="0"/>
                <w:color w:val="000000"/>
                <w:sz w:val="24"/>
                <w:highlight w:val="none"/>
                <w:u w:val="none" w:color="auto"/>
              </w:rPr>
              <w:t>, conformément aux prescriptions requises par le statut de candidat,</w:t>
            </w:r>
            <w:r>
              <w:t xml:space="preserve"> à harmoniser</w:t>
            </w:r>
            <w:r>
              <w:rPr>
                <w:rFonts w:ascii="Times New Roman" w:eastAsia="Times New Roman" w:hAnsi="Times New Roman" w:cs="Times New Roman"/>
                <w:b/>
                <w:i/>
                <w:strike w:val="0"/>
                <w:color w:val="000000"/>
                <w:sz w:val="24"/>
                <w:highlight w:val="none"/>
                <w:u w:val="none" w:color="auto"/>
              </w:rPr>
              <w:t>, autant que possible, des positions de</w:t>
            </w:r>
            <w:r>
              <w:t xml:space="preserve"> politique étrangère et de sécurité avec </w:t>
            </w:r>
            <w:r>
              <w:rPr>
                <w:rFonts w:ascii="Times New Roman" w:eastAsia="Times New Roman" w:hAnsi="Times New Roman" w:cs="Times New Roman"/>
                <w:b/>
                <w:i/>
                <w:strike w:val="0"/>
                <w:color w:val="000000"/>
                <w:sz w:val="24"/>
                <w:highlight w:val="none"/>
                <w:u w:val="none" w:color="auto"/>
              </w:rPr>
              <w:t>les positions communes</w:t>
            </w:r>
            <w:r>
              <w:t xml:space="preserve"> de l’Union européenne, y compris à l’égard de la Russie; se félicite de la contribution importante ainsi que de la participation continue de la Serbie </w:t>
            </w:r>
            <w:r>
              <w:rPr>
                <w:rFonts w:ascii="Times New Roman" w:eastAsia="Times New Roman" w:hAnsi="Times New Roman" w:cs="Times New Roman"/>
                <w:b/>
                <w:i/>
                <w:strike w:val="0"/>
                <w:color w:val="000000"/>
                <w:sz w:val="24"/>
                <w:highlight w:val="none"/>
                <w:u w:val="none" w:color="auto"/>
              </w:rPr>
              <w:t>à plusieurs missions et opérations de l'UE au titre de la PSDC (EUTM Mali, EUTM Somalie, EU-NAVFOR-Atalanta, EUTM RCA) ainsi que de la participation continue</w:t>
            </w:r>
            <w:r>
              <w:t xml:space="preserve"> aux opérations internationales de maintien de la paix;</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97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Eduard Kukan</w:t>
      </w:r>
      <w:r>
        <w:t xml:space="preserve">, </w:t>
      </w:r>
      <w:r>
        <w:t>Franc Bogovič</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6.</w:t>
            </w:r>
            <w:r>
              <w:tab/>
            </w:r>
            <w:r>
              <w:t>Calls on Serbia to align its foreign and security policy with that of the EU, including its policy on Russia; welcomes Serbia’s important contribution to and continued participation in international peacekeeping operations;</w:t>
            </w:r>
          </w:p>
        </w:tc>
        <w:tc>
          <w:tcPr/>
          <w:p>
            <w:pPr>
              <w:pStyle w:val="Normal6"/>
            </w:pPr>
            <w:r>
              <w:t>6.</w:t>
            </w:r>
            <w:r>
              <w:tab/>
            </w:r>
            <w:r>
              <w:t xml:space="preserve">Calls on Serbia to align its foreign and security policy with that of the EU, including its policy on Russia; </w:t>
            </w:r>
            <w:r>
              <w:rPr>
                <w:rFonts w:ascii="Times New Roman" w:eastAsia="Times New Roman" w:hAnsi="Times New Roman" w:cs="Times New Roman"/>
                <w:b/>
                <w:i/>
                <w:strike w:val="0"/>
                <w:color w:val="000000"/>
                <w:sz w:val="24"/>
                <w:highlight w:val="none"/>
                <w:u w:val="none" w:color="auto"/>
              </w:rPr>
              <w:t>is convinced that trade policies with foreign policy implications need to be aligned to those of the EU as well; notes Serbia's steps towards further integration with the Eurasian Economic Union; strongly encourages and supports Serbia in negotiating WTO accession;</w:t>
            </w:r>
            <w:r>
              <w:t xml:space="preserve"> welcomes Serbia’s important contribution to and continued participation in international peacekeeping operations;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98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Petras Auštrevičius</w:t>
      </w:r>
      <w:r>
        <w:t xml:space="preserve">, </w:t>
      </w:r>
      <w:r>
        <w:t>Marietje Schaake</w:t>
      </w:r>
      <w:r>
        <w:t xml:space="preserve">, </w:t>
      </w:r>
      <w:r>
        <w:t>Jasenko Selimovic</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6.</w:t>
            </w:r>
            <w:r>
              <w:tab/>
            </w:r>
            <w:r>
              <w:t>Calls on Serbia to align its foreign and security policy with that of the EU, including its policy on Russia; welcomes Serbia’s important contribution to and continued participation in international peacekeeping operations;</w:t>
            </w:r>
          </w:p>
        </w:tc>
        <w:tc>
          <w:tcPr/>
          <w:p>
            <w:pPr>
              <w:pStyle w:val="Normal6"/>
            </w:pPr>
            <w:r>
              <w:t>6.</w:t>
            </w:r>
            <w:r>
              <w:tab/>
            </w:r>
            <w:r>
              <w:t>Calls on Serbia to align its foreign and security policy with that of the EU, including its policy on Russia</w:t>
            </w:r>
            <w:r>
              <w:rPr>
                <w:rFonts w:ascii="Times New Roman" w:eastAsia="Times New Roman" w:hAnsi="Times New Roman" w:cs="Times New Roman"/>
                <w:b/>
                <w:i/>
                <w:strike w:val="0"/>
                <w:color w:val="000000"/>
                <w:sz w:val="24"/>
                <w:highlight w:val="none"/>
                <w:u w:val="none" w:color="auto"/>
              </w:rPr>
              <w:t>, and regrets the fact that Serbia's alignment with EU CFSP decisions and declarations felt down in 2016, Serbia being the only candidate country with such a tendency</w:t>
            </w:r>
            <w:r>
              <w:t xml:space="preserve">; welcomes Serbia’s important contribution to and continued participation in international peacekeeping operations; </w:t>
            </w:r>
            <w:r>
              <w:rPr>
                <w:rFonts w:ascii="Times New Roman" w:eastAsia="Times New Roman" w:hAnsi="Times New Roman" w:cs="Times New Roman"/>
                <w:b/>
                <w:i/>
                <w:strike w:val="0"/>
                <w:color w:val="000000"/>
                <w:sz w:val="24"/>
                <w:highlight w:val="none"/>
                <w:u w:val="none" w:color="auto"/>
              </w:rPr>
              <w:t>at the same considers conducting the joint Serbia-Russia military exercises regrettable;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99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Ulrike Lunacek</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Verts/ALE</w:t>
      </w:r>
      <w:r>
        <w:rPr>
          <w:rStyle w:val="HideTWBInt"/>
        </w:rPr>
        <w:t>}</w:t>
      </w:r>
      <w:r>
        <w:t xml:space="preserve">on behalf of the </w:t>
      </w:r>
      <w:r>
        <w:t>Verts/ALE</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6.</w:t>
            </w:r>
            <w:r>
              <w:tab/>
            </w:r>
            <w:r>
              <w:t xml:space="preserve">Calls on Serbia to align its foreign and security policy </w:t>
            </w:r>
            <w:r>
              <w:rPr>
                <w:rFonts w:ascii="Times New Roman" w:eastAsia="Times New Roman" w:hAnsi="Times New Roman" w:cs="Times New Roman"/>
                <w:b/>
                <w:i/>
                <w:strike w:val="0"/>
                <w:color w:val="000000"/>
                <w:sz w:val="24"/>
                <w:highlight w:val="none"/>
                <w:u w:val="none" w:color="auto"/>
              </w:rPr>
              <w:t>with</w:t>
            </w:r>
            <w:r>
              <w:t xml:space="preserve"> that of the EU, including its policy on Russia; welcomes Serbia’s important contribution </w:t>
            </w:r>
            <w:r>
              <w:rPr>
                <w:rFonts w:ascii="Times New Roman" w:eastAsia="Times New Roman" w:hAnsi="Times New Roman" w:cs="Times New Roman"/>
                <w:b/>
                <w:i/>
                <w:strike w:val="0"/>
                <w:color w:val="000000"/>
                <w:sz w:val="24"/>
                <w:highlight w:val="none"/>
                <w:u w:val="none" w:color="auto"/>
              </w:rPr>
              <w:t>to</w:t>
            </w:r>
            <w:r>
              <w:t xml:space="preserve"> and continued participation in international peacekeeping operations;</w:t>
            </w:r>
          </w:p>
        </w:tc>
        <w:tc>
          <w:tcPr/>
          <w:p>
            <w:pPr>
              <w:pStyle w:val="Normal6"/>
            </w:pPr>
            <w:r>
              <w:t>6.</w:t>
            </w:r>
            <w:r>
              <w:tab/>
            </w:r>
            <w:r>
              <w:t xml:space="preserve">Calls on Serbia to </w:t>
            </w:r>
            <w:r>
              <w:rPr>
                <w:rFonts w:ascii="Times New Roman" w:eastAsia="Times New Roman" w:hAnsi="Times New Roman" w:cs="Times New Roman"/>
                <w:b/>
                <w:i/>
                <w:strike w:val="0"/>
                <w:color w:val="000000"/>
                <w:sz w:val="24"/>
                <w:highlight w:val="none"/>
                <w:u w:val="none" w:color="auto"/>
              </w:rPr>
              <w:t>take concrete steps to</w:t>
            </w:r>
            <w:r>
              <w:t xml:space="preserve"> align its foreign and security policy </w:t>
            </w:r>
            <w:r>
              <w:rPr>
                <w:rFonts w:ascii="Times New Roman" w:eastAsia="Times New Roman" w:hAnsi="Times New Roman" w:cs="Times New Roman"/>
                <w:b/>
                <w:i/>
                <w:strike w:val="0"/>
                <w:color w:val="000000"/>
                <w:sz w:val="24"/>
                <w:highlight w:val="none"/>
                <w:u w:val="none" w:color="auto"/>
              </w:rPr>
              <w:t>to</w:t>
            </w:r>
            <w:r>
              <w:t xml:space="preserve"> that of the EU, including its policy on Russia; </w:t>
            </w:r>
            <w:r>
              <w:rPr>
                <w:rFonts w:ascii="Times New Roman" w:eastAsia="Times New Roman" w:hAnsi="Times New Roman" w:cs="Times New Roman"/>
                <w:b/>
                <w:i/>
                <w:strike w:val="0"/>
                <w:color w:val="000000"/>
                <w:sz w:val="24"/>
                <w:highlight w:val="none"/>
                <w:u w:val="none" w:color="auto"/>
              </w:rPr>
              <w:t>regrets, in this respect, that last December Serbia was one of 26 countries that did not support the resolution on Crimea at the United Nations calling for an international observation mission of the human rights situation in the peninsula;</w:t>
            </w:r>
            <w:r>
              <w:t xml:space="preserve"> welcomes Serbia's important contribution and continued participation in international peacekeeping operations;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100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Marijana Petir</w:t>
      </w:r>
      <w:r>
        <w:t xml:space="preserve">, </w:t>
      </w:r>
      <w:r>
        <w:t>Fulvio Martusciello</w:t>
      </w:r>
      <w:r>
        <w:t xml:space="preserve">, </w:t>
      </w:r>
      <w:r>
        <w:t>Alberto Cirio</w:t>
      </w:r>
      <w:r>
        <w:t xml:space="preserve">, </w:t>
      </w:r>
      <w:r>
        <w:t>Anna Záborská</w:t>
      </w:r>
      <w:r>
        <w:t xml:space="preserve">, </w:t>
      </w:r>
      <w:r>
        <w:t>Ramona Nicole Mănescu</w:t>
      </w:r>
      <w:r>
        <w:t xml:space="preserve">, </w:t>
      </w:r>
      <w:r>
        <w:t>Tomáš Zdechovský</w:t>
      </w:r>
      <w:r>
        <w:t xml:space="preserve">, </w:t>
      </w:r>
      <w:r>
        <w:t>Jacek Saryusz-Wolski</w:t>
      </w:r>
      <w:r>
        <w:t xml:space="preserve">, </w:t>
      </w:r>
      <w:r>
        <w:t>Tunne Kelam</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6.</w:t>
            </w:r>
            <w:r>
              <w:tab/>
            </w:r>
            <w:r>
              <w:t>Calls on Serbia to align its foreign and security policy with that of the EU, including its policy on Russia; welcomes Serbia’s important contribution to and continued participation in international peacekeeping operations;</w:t>
            </w:r>
          </w:p>
        </w:tc>
        <w:tc>
          <w:tcPr/>
          <w:p>
            <w:pPr>
              <w:pStyle w:val="Normal6"/>
            </w:pPr>
            <w:r>
              <w:t>6.</w:t>
            </w:r>
            <w:r>
              <w:tab/>
            </w:r>
            <w:r>
              <w:t xml:space="preserve">Calls on Serbia to align its foreign and security policy with that of the EU, including its policy on Russia; </w:t>
            </w:r>
            <w:r>
              <w:rPr>
                <w:rFonts w:ascii="Times New Roman" w:eastAsia="Times New Roman" w:hAnsi="Times New Roman" w:cs="Times New Roman"/>
                <w:b/>
                <w:i/>
                <w:strike w:val="0"/>
                <w:color w:val="000000"/>
                <w:sz w:val="24"/>
                <w:highlight w:val="none"/>
                <w:u w:val="none" w:color="auto"/>
              </w:rPr>
              <w:t>stresses that the alignment of foreign and security policy is the precondition to join the EU and regrets the continued refusal of Serbian authorities to align its policy towards Russia with the pro-European orientation of the country;</w:t>
            </w:r>
            <w:r>
              <w:t xml:space="preserve"> welcomes Serbia's important contribution to and continued participation in international peacekeeping operations;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101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Jozo Radoš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6.</w:t>
            </w:r>
            <w:r>
              <w:tab/>
            </w:r>
            <w:r>
              <w:t>Calls on Serbia to align its foreign and security policy with that of the EU, including its policy on Russia; welcomes Serbia’s important contribution to and continued participation in international peacekeeping operations;</w:t>
            </w:r>
          </w:p>
        </w:tc>
        <w:tc>
          <w:tcPr/>
          <w:p>
            <w:pPr>
              <w:pStyle w:val="Normal6"/>
            </w:pPr>
            <w:r>
              <w:t>6.</w:t>
            </w:r>
            <w:r>
              <w:tab/>
            </w:r>
            <w:r>
              <w:t xml:space="preserve">Calls on Serbia to align its foreign and security policy with that of the EU, including its policy on Russia; </w:t>
            </w:r>
            <w:r>
              <w:rPr>
                <w:rFonts w:ascii="Times New Roman" w:eastAsia="Times New Roman" w:hAnsi="Times New Roman" w:cs="Times New Roman"/>
                <w:b/>
                <w:i/>
                <w:strike w:val="0"/>
                <w:color w:val="000000"/>
                <w:sz w:val="24"/>
                <w:highlight w:val="none"/>
                <w:u w:val="none" w:color="auto"/>
              </w:rPr>
              <w:t>is concerned about Serbia's continuing military cooperation with Russia, including procurement of strategic arms and joint military exercises in vicinity of the EU borders;</w:t>
            </w:r>
            <w:r>
              <w:t xml:space="preserve"> welcomes Serbia’s important contribution to and continued participation in international peacekeeping operations;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102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Kati Piri</w:t>
      </w:r>
      <w:r>
        <w:t xml:space="preserve">, </w:t>
      </w:r>
      <w:r>
        <w:t>Paul Tang</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6.</w:t>
            </w:r>
            <w:r>
              <w:tab/>
            </w:r>
            <w:r>
              <w:t>Calls on Serbia to align its foreign and security policy with that of the EU, including its policy on Russia; welcomes Serbia’s important contribution to and continued participation in international peacekeeping operations;</w:t>
            </w:r>
          </w:p>
        </w:tc>
        <w:tc>
          <w:tcPr/>
          <w:p>
            <w:pPr>
              <w:pStyle w:val="Normal6"/>
            </w:pPr>
            <w:r>
              <w:t>6.</w:t>
            </w:r>
            <w:r>
              <w:tab/>
            </w:r>
            <w:r>
              <w:t xml:space="preserve">Calls on Serbia to align its foreign and security policy with that of the EU, including its policy on Russia; welcomes Serbia’s important contribution to and continued participation in international peacekeeping operations; </w:t>
            </w:r>
            <w:r>
              <w:rPr>
                <w:rFonts w:ascii="Times New Roman" w:eastAsia="Times New Roman" w:hAnsi="Times New Roman" w:cs="Times New Roman"/>
                <w:b/>
                <w:i/>
                <w:strike w:val="0"/>
                <w:color w:val="000000"/>
                <w:sz w:val="24"/>
                <w:highlight w:val="none"/>
                <w:u w:val="none" w:color="auto"/>
              </w:rPr>
              <w:t>regrets that on the common commercial policy no progress was made on Serbia's accession to the World Trade Organisation (WTO);</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103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Urmas Paet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6.</w:t>
            </w:r>
            <w:r>
              <w:tab/>
            </w:r>
            <w:r>
              <w:t>palub Serbial viia välis- ja julgeolekupoliitika ja sealhulgas Venemaaga seotud poliitika vastavusse ELi poliitikaga; tunneb heameelt Serbia olulise panuse üle rahvusvahelistesse rahuvalveoperatsioonidesse ja tema jätkuva osalemise üle nendes;</w:t>
            </w:r>
          </w:p>
        </w:tc>
        <w:tc>
          <w:tcPr/>
          <w:p>
            <w:pPr>
              <w:pStyle w:val="Normal6"/>
            </w:pPr>
            <w:r>
              <w:t>6.</w:t>
            </w:r>
            <w:r>
              <w:tab/>
            </w:r>
            <w:r>
              <w:t>palub Serbial viia välis- ja julgeolekupoliitika ja sealhulgas Venemaaga seotud poliitika vastavusse ELi poliitikaga</w:t>
            </w:r>
            <w:r>
              <w:rPr>
                <w:rFonts w:ascii="Times New Roman" w:eastAsia="Times New Roman" w:hAnsi="Times New Roman" w:cs="Times New Roman"/>
                <w:b/>
                <w:i/>
                <w:strike w:val="0"/>
                <w:color w:val="000000"/>
                <w:sz w:val="24"/>
                <w:highlight w:val="none"/>
                <w:u w:val="none" w:color="auto"/>
              </w:rPr>
              <w:t>, seal hulgas ühineda EL-i piiravate meetmetega Venemaa suhtes</w:t>
            </w:r>
            <w:r>
              <w:t>; tunneb heameelt Serbia olulise panuse üle rahvusvahelistesse rahuvalveoperatsioonidesse ja tema jätkuva osalemise üle nendes;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ET</w:t>
      </w:r>
      <w:r>
        <w:rPr>
          <w:rStyle w:val="HideTWBInt"/>
        </w:rPr>
        <w:t>}</w:t>
      </w:r>
      <w:r>
        <w:t>et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104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Tonino Picula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6.</w:t>
            </w:r>
            <w:r>
              <w:tab/>
            </w:r>
            <w:r>
              <w:t>Calls on Serbia to align its foreign and security policy with that of the EU, including its policy on Russia; welcomes Serbia’s important contribution to and continued participation in international peacekeeping operations;</w:t>
            </w:r>
          </w:p>
        </w:tc>
        <w:tc>
          <w:tcPr/>
          <w:p>
            <w:pPr>
              <w:pStyle w:val="Normal6"/>
            </w:pPr>
            <w:r>
              <w:t>6.</w:t>
            </w:r>
            <w:r>
              <w:tab/>
            </w:r>
            <w:r>
              <w:t>Calls on Serbia to align its foreign and security policy with that of the EU, including its policy on Russia</w:t>
            </w:r>
            <w:r>
              <w:rPr>
                <w:rFonts w:ascii="Times New Roman" w:eastAsia="Times New Roman" w:hAnsi="Times New Roman" w:cs="Times New Roman"/>
                <w:b/>
                <w:i/>
                <w:strike w:val="0"/>
                <w:color w:val="000000"/>
                <w:sz w:val="24"/>
                <w:highlight w:val="none"/>
                <w:u w:val="none" w:color="auto"/>
              </w:rPr>
              <w:t>, as a clear sign of political dedication to the EU accession</w:t>
            </w:r>
            <w:r>
              <w:t>; welcomes Serbia’s important contribution to and continued participation in international peacekeeping operations;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105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Ramona Nicole Mănescu</w:t>
      </w:r>
      <w:r>
        <w:t xml:space="preserve">, </w:t>
      </w:r>
      <w:r>
        <w:t>Marijana Petir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6.</w:t>
            </w:r>
            <w:r>
              <w:tab/>
            </w:r>
            <w:r>
              <w:t>Calls on Serbia to align its foreign and security policy with that of the EU, including its policy on Russia; welcomes Serbia’s important contribution to and continued participation in international peacekeeping operations;</w:t>
            </w:r>
          </w:p>
        </w:tc>
        <w:tc>
          <w:tcPr/>
          <w:p>
            <w:pPr>
              <w:pStyle w:val="Normal6"/>
            </w:pPr>
            <w:r>
              <w:t>6.</w:t>
            </w:r>
            <w:r>
              <w:tab/>
            </w:r>
            <w:r>
              <w:rPr>
                <w:rFonts w:ascii="Times New Roman" w:eastAsia="Times New Roman" w:hAnsi="Times New Roman" w:cs="Times New Roman"/>
                <w:b/>
                <w:i/>
                <w:strike w:val="0"/>
                <w:color w:val="000000"/>
                <w:sz w:val="24"/>
                <w:highlight w:val="none"/>
                <w:u w:val="none" w:color="auto"/>
              </w:rPr>
              <w:t>Reiterates its</w:t>
            </w:r>
            <w:r>
              <w:t xml:space="preserve"> calls on Serbia to </w:t>
            </w:r>
            <w:r>
              <w:rPr>
                <w:rFonts w:ascii="Times New Roman" w:eastAsia="Times New Roman" w:hAnsi="Times New Roman" w:cs="Times New Roman"/>
                <w:b/>
                <w:i/>
                <w:strike w:val="0"/>
                <w:color w:val="000000"/>
                <w:sz w:val="24"/>
                <w:highlight w:val="none"/>
                <w:u w:val="none" w:color="auto"/>
              </w:rPr>
              <w:t>progressively</w:t>
            </w:r>
            <w:r>
              <w:t xml:space="preserve"> align its foreign and security policy with that of the EU, including </w:t>
            </w:r>
            <w:r>
              <w:rPr>
                <w:rFonts w:ascii="Times New Roman" w:eastAsia="Times New Roman" w:hAnsi="Times New Roman" w:cs="Times New Roman"/>
                <w:b/>
                <w:i/>
                <w:strike w:val="0"/>
                <w:color w:val="000000"/>
                <w:sz w:val="24"/>
                <w:highlight w:val="none"/>
                <w:u w:val="none" w:color="auto"/>
              </w:rPr>
              <w:t>on restrictive measures and on</w:t>
            </w:r>
            <w:r>
              <w:t xml:space="preserve"> its policy on Russia; welcomes Serbia’s important contribution to and continued participation in international peacekeeping operations;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106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Marietje Schaake</w:t>
      </w:r>
      <w:r>
        <w:t xml:space="preserve">, </w:t>
      </w:r>
      <w:r>
        <w:t>Petras Auštrevičius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6.</w:t>
            </w:r>
            <w:r>
              <w:tab/>
            </w:r>
            <w:r>
              <w:t xml:space="preserve">Calls on Serbia to align its foreign and security policy with that of the EU, including </w:t>
            </w:r>
            <w:r>
              <w:rPr>
                <w:rFonts w:ascii="Times New Roman" w:eastAsia="Times New Roman" w:hAnsi="Times New Roman" w:cs="Times New Roman"/>
                <w:b/>
                <w:i/>
                <w:strike w:val="0"/>
                <w:color w:val="000000"/>
                <w:sz w:val="24"/>
                <w:highlight w:val="none"/>
                <w:u w:val="none" w:color="auto"/>
              </w:rPr>
              <w:t>its policy on</w:t>
            </w:r>
            <w:r>
              <w:t xml:space="preserve"> Russia; welcomes Serbia’s important contribution to and continued participation in international peacekeeping operations;</w:t>
            </w:r>
          </w:p>
        </w:tc>
        <w:tc>
          <w:tcPr/>
          <w:p>
            <w:pPr>
              <w:pStyle w:val="Normal6"/>
            </w:pPr>
            <w:r>
              <w:t>6.</w:t>
            </w:r>
            <w:r>
              <w:tab/>
            </w:r>
            <w:r>
              <w:t xml:space="preserve">Calls on Serbia to align its foreign and security policy with that of the EU, including </w:t>
            </w:r>
            <w:r>
              <w:rPr>
                <w:rFonts w:ascii="Times New Roman" w:eastAsia="Times New Roman" w:hAnsi="Times New Roman" w:cs="Times New Roman"/>
                <w:b/>
                <w:i/>
                <w:strike w:val="0"/>
                <w:color w:val="000000"/>
                <w:sz w:val="24"/>
                <w:highlight w:val="none"/>
                <w:u w:val="none" w:color="auto"/>
              </w:rPr>
              <w:t>restrictive measures against</w:t>
            </w:r>
            <w:r>
              <w:t xml:space="preserve"> Russia </w:t>
            </w:r>
            <w:r>
              <w:rPr>
                <w:rFonts w:ascii="Times New Roman" w:eastAsia="Times New Roman" w:hAnsi="Times New Roman" w:cs="Times New Roman"/>
                <w:b/>
                <w:i/>
                <w:strike w:val="0"/>
                <w:color w:val="000000"/>
                <w:sz w:val="24"/>
                <w:highlight w:val="none"/>
                <w:u w:val="none" w:color="auto"/>
              </w:rPr>
              <w:t>following the illegal annexation of Crimea</w:t>
            </w:r>
            <w:r>
              <w:t>; welcomes Serbia’s important contribution to and continued participation in international peacekeeping operations;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107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Emilian Pavel</w:t>
      </w:r>
      <w:r>
        <w:t xml:space="preserve">, </w:t>
      </w:r>
      <w:r>
        <w:t>Cătălin Sorin Ivan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6.</w:t>
            </w:r>
            <w:r>
              <w:tab/>
            </w:r>
            <w:r>
              <w:t xml:space="preserve">Calls on Serbia to align its foreign and security policy </w:t>
            </w:r>
            <w:r>
              <w:rPr>
                <w:rFonts w:ascii="Times New Roman" w:eastAsia="Times New Roman" w:hAnsi="Times New Roman" w:cs="Times New Roman"/>
                <w:b/>
                <w:i/>
                <w:strike w:val="0"/>
                <w:color w:val="000000"/>
                <w:sz w:val="24"/>
                <w:highlight w:val="none"/>
                <w:u w:val="none" w:color="auto"/>
              </w:rPr>
              <w:t>with</w:t>
            </w:r>
            <w:r>
              <w:t xml:space="preserve"> that of the EU, including its policy on Russia; welcomes Serbia’s important contribution </w:t>
            </w:r>
            <w:r>
              <w:rPr>
                <w:rFonts w:ascii="Times New Roman" w:eastAsia="Times New Roman" w:hAnsi="Times New Roman" w:cs="Times New Roman"/>
                <w:b/>
                <w:i/>
                <w:strike w:val="0"/>
                <w:color w:val="000000"/>
                <w:sz w:val="24"/>
                <w:highlight w:val="none"/>
                <w:u w:val="none" w:color="auto"/>
              </w:rPr>
              <w:t>to</w:t>
            </w:r>
            <w:r>
              <w:t xml:space="preserve"> and continued participation in international peacekeeping operations;</w:t>
            </w:r>
          </w:p>
        </w:tc>
        <w:tc>
          <w:tcPr/>
          <w:p>
            <w:pPr>
              <w:pStyle w:val="Normal6"/>
            </w:pPr>
            <w:r>
              <w:t>6.</w:t>
            </w:r>
            <w:r>
              <w:tab/>
            </w:r>
            <w:r>
              <w:t xml:space="preserve">Calls on Serbia to align its foreign and security policy </w:t>
            </w:r>
            <w:r>
              <w:rPr>
                <w:rFonts w:ascii="Times New Roman" w:eastAsia="Times New Roman" w:hAnsi="Times New Roman" w:cs="Times New Roman"/>
                <w:b/>
                <w:i/>
                <w:strike w:val="0"/>
                <w:color w:val="000000"/>
                <w:sz w:val="24"/>
                <w:highlight w:val="none"/>
                <w:u w:val="none" w:color="auto"/>
              </w:rPr>
              <w:t>to</w:t>
            </w:r>
            <w:r>
              <w:t xml:space="preserve"> that of the EU , including its policy on Russia; welcomes Serbia's important contribution and continued participation </w:t>
            </w:r>
            <w:r>
              <w:rPr>
                <w:rFonts w:ascii="Times New Roman" w:eastAsia="Times New Roman" w:hAnsi="Times New Roman" w:cs="Times New Roman"/>
                <w:b/>
                <w:i/>
                <w:strike w:val="0"/>
                <w:color w:val="000000"/>
                <w:sz w:val="24"/>
                <w:highlight w:val="none"/>
                <w:u w:val="none" w:color="auto"/>
              </w:rPr>
              <w:t>in EU led mission that Serbia has been invited to, as well as</w:t>
            </w:r>
            <w:r>
              <w:t xml:space="preserve"> in international peacekeeping operations;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108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Cristian Dan Preda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6.</w:t>
            </w:r>
            <w:r>
              <w:tab/>
            </w:r>
            <w:r>
              <w:t>Calls on Serbia to align its foreign and security policy with that of the EU, including its policy on Russia; welcomes Serbia’s important contribution to and continued participation in international peacekeeping operations;</w:t>
            </w:r>
          </w:p>
        </w:tc>
        <w:tc>
          <w:tcPr/>
          <w:p>
            <w:pPr>
              <w:pStyle w:val="Normal6"/>
            </w:pPr>
            <w:r>
              <w:t>6.</w:t>
            </w:r>
            <w:r>
              <w:tab/>
            </w:r>
            <w:r>
              <w:t xml:space="preserve">Calls on Serbia to align </w:t>
            </w:r>
            <w:r>
              <w:rPr>
                <w:rFonts w:ascii="Times New Roman" w:eastAsia="Times New Roman" w:hAnsi="Times New Roman" w:cs="Times New Roman"/>
                <w:b/>
                <w:i/>
                <w:strike w:val="0"/>
                <w:color w:val="000000"/>
                <w:sz w:val="24"/>
                <w:highlight w:val="none"/>
                <w:u w:val="none" w:color="auto"/>
              </w:rPr>
              <w:t>progressively</w:t>
            </w:r>
            <w:r>
              <w:t xml:space="preserve"> its foreign and security policy with that of the EU, including </w:t>
            </w:r>
            <w:r>
              <w:rPr>
                <w:rFonts w:ascii="Times New Roman" w:eastAsia="Times New Roman" w:hAnsi="Times New Roman" w:cs="Times New Roman"/>
                <w:b/>
                <w:i/>
                <w:strike w:val="0"/>
                <w:color w:val="000000"/>
                <w:sz w:val="24"/>
                <w:highlight w:val="none"/>
                <w:u w:val="none" w:color="auto"/>
              </w:rPr>
              <w:t>on restrictive measures and</w:t>
            </w:r>
            <w:r>
              <w:t xml:space="preserve"> its policy on Russia; welcomes Serbia’s important contribution to and continued participation in international peacekeeping operations;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109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Daniel Caspary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6.</w:t>
            </w:r>
            <w:r>
              <w:tab/>
            </w:r>
            <w:r>
              <w:t xml:space="preserve">fordert Serbien auf, seine Außen- und Sicherheitspolitik, einschließlich der Politik gegenüber Russland, </w:t>
            </w:r>
            <w:r>
              <w:rPr>
                <w:rFonts w:ascii="Times New Roman" w:eastAsia="Times New Roman" w:hAnsi="Times New Roman" w:cs="Times New Roman"/>
                <w:b/>
                <w:i/>
                <w:strike w:val="0"/>
                <w:color w:val="000000"/>
                <w:sz w:val="24"/>
                <w:highlight w:val="none"/>
                <w:u w:val="none" w:color="auto"/>
              </w:rPr>
              <w:t>an die</w:t>
            </w:r>
            <w:r>
              <w:t xml:space="preserve"> der EU </w:t>
            </w:r>
            <w:r>
              <w:rPr>
                <w:rFonts w:ascii="Times New Roman" w:eastAsia="Times New Roman" w:hAnsi="Times New Roman" w:cs="Times New Roman"/>
                <w:b/>
                <w:i/>
                <w:strike w:val="0"/>
                <w:color w:val="000000"/>
                <w:sz w:val="24"/>
                <w:highlight w:val="none"/>
                <w:u w:val="none" w:color="auto"/>
              </w:rPr>
              <w:t>anzugleichen</w:t>
            </w:r>
            <w:r>
              <w:t>; begrüßt, dass Serbien einen wichtigen Beitrag zu internationalen friedenssichernden Operationen leistet und sich kontinuierlich daran beteiligt;</w:t>
            </w:r>
          </w:p>
        </w:tc>
        <w:tc>
          <w:tcPr/>
          <w:p>
            <w:pPr>
              <w:pStyle w:val="Normal6"/>
            </w:pPr>
            <w:r>
              <w:t>6.</w:t>
            </w:r>
            <w:r>
              <w:tab/>
            </w:r>
            <w:r>
              <w:t xml:space="preserve">fordert Serbien auf, seine Außen- und Sicherheitspolitik, einschließlich der Politik gegenüber Russland, </w:t>
            </w:r>
            <w:r>
              <w:rPr>
                <w:rFonts w:ascii="Times New Roman" w:eastAsia="Times New Roman" w:hAnsi="Times New Roman" w:cs="Times New Roman"/>
                <w:b/>
                <w:i/>
                <w:strike w:val="0"/>
                <w:color w:val="000000"/>
                <w:sz w:val="24"/>
                <w:highlight w:val="none"/>
                <w:u w:val="none" w:color="auto"/>
              </w:rPr>
              <w:t>mit der Außen- und Sicherheitspolitik</w:t>
            </w:r>
            <w:r>
              <w:t xml:space="preserve"> der EU </w:t>
            </w:r>
            <w:r>
              <w:rPr>
                <w:rFonts w:ascii="Times New Roman" w:eastAsia="Times New Roman" w:hAnsi="Times New Roman" w:cs="Times New Roman"/>
                <w:b/>
                <w:i/>
                <w:strike w:val="0"/>
                <w:color w:val="000000"/>
                <w:sz w:val="24"/>
                <w:highlight w:val="none"/>
                <w:u w:val="none" w:color="auto"/>
              </w:rPr>
              <w:t>in Einklang zu bringen</w:t>
            </w:r>
            <w:r>
              <w:t>; begrüßt, dass Serbien einen wichtigen Beitrag zu internationalen friedenssichernden Operationen leistet und sich kontinuierlich daran beteiligt;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DE</w:t>
      </w:r>
      <w:r>
        <w:rPr>
          <w:rStyle w:val="HideTWBInt"/>
        </w:rPr>
        <w:t>}</w:t>
      </w:r>
      <w:r>
        <w:t>de</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110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Andor Deli</w:t>
      </w:r>
      <w:r>
        <w:t xml:space="preserve">, </w:t>
      </w:r>
      <w:r>
        <w:t>Andrea Bocskor</w:t>
      </w:r>
      <w:r>
        <w:t xml:space="preserve">, </w:t>
      </w:r>
      <w:r>
        <w:t>András Gyürk</w:t>
      </w:r>
      <w:r>
        <w:t xml:space="preserve">, </w:t>
      </w:r>
      <w:r>
        <w:t>Kinga Gál</w:t>
      </w:r>
      <w:r>
        <w:t xml:space="preserve">, </w:t>
      </w:r>
      <w:r>
        <w:t>László Tőkés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6.</w:t>
            </w:r>
            <w:r>
              <w:tab/>
            </w:r>
            <w:r>
              <w:t>Calls on Serbia to align its foreign and security policy with that of the EU, including its policy on Russia; welcomes Serbia’s important contribution to and continued participation in international peacekeeping operations;</w:t>
            </w:r>
          </w:p>
        </w:tc>
        <w:tc>
          <w:tcPr/>
          <w:p>
            <w:pPr>
              <w:pStyle w:val="Normal6"/>
            </w:pPr>
            <w:r>
              <w:t>6.</w:t>
            </w:r>
            <w:r>
              <w:tab/>
            </w:r>
            <w:r>
              <w:t xml:space="preserve">Calls on Serbia to </w:t>
            </w:r>
            <w:r>
              <w:rPr>
                <w:rFonts w:ascii="Times New Roman" w:eastAsia="Times New Roman" w:hAnsi="Times New Roman" w:cs="Times New Roman"/>
                <w:b/>
                <w:i/>
                <w:strike w:val="0"/>
                <w:color w:val="000000"/>
                <w:sz w:val="24"/>
                <w:highlight w:val="none"/>
                <w:u w:val="none" w:color="auto"/>
              </w:rPr>
              <w:t>progressively</w:t>
            </w:r>
            <w:r>
              <w:t xml:space="preserve"> align its foreign and security policy with that of the EU, including its policy on Russia; welcomes Serbia’s important contribution to and continued participation in international peacekeeping operations;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111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Manolis Kefalogiannis</w:t>
      </w:r>
      <w:r>
        <w:t xml:space="preserve">, </w:t>
      </w:r>
      <w:r>
        <w:t>Theodoros Zagorakis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6.</w:t>
            </w:r>
            <w:r>
              <w:tab/>
            </w:r>
            <w:r>
              <w:t>Calls on Serbia to align its foreign and security policy with that of the EU, including its policy on Russia; welcomes Serbia’s important contribution to and continued participation in international peacekeeping operations;</w:t>
            </w:r>
          </w:p>
        </w:tc>
        <w:tc>
          <w:tcPr/>
          <w:p>
            <w:pPr>
              <w:pStyle w:val="Normal6"/>
            </w:pPr>
            <w:r>
              <w:t>6.</w:t>
            </w:r>
            <w:r>
              <w:tab/>
            </w:r>
            <w:r>
              <w:t xml:space="preserve">Calls on Serbia to </w:t>
            </w:r>
            <w:r>
              <w:rPr>
                <w:rFonts w:ascii="Times New Roman" w:eastAsia="Times New Roman" w:hAnsi="Times New Roman" w:cs="Times New Roman"/>
                <w:b/>
                <w:i/>
                <w:strike w:val="0"/>
                <w:color w:val="000000"/>
                <w:sz w:val="24"/>
                <w:highlight w:val="none"/>
                <w:u w:val="none" w:color="auto"/>
              </w:rPr>
              <w:t>progressively</w:t>
            </w:r>
            <w:r>
              <w:t xml:space="preserve"> align its foreign and security policy with that of the EU, including its policy on Russia; welcomes Serbia’s important contribution to and continued participation in international peacekeeping operations;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112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Fabio Massimo Castaldo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6.</w:t>
            </w:r>
            <w:r>
              <w:tab/>
            </w:r>
            <w:r>
              <w:t>Calls on Serbia to align its foreign and security policy with that of the EU</w:t>
            </w:r>
            <w:r>
              <w:rPr>
                <w:rFonts w:ascii="Times New Roman" w:eastAsia="Times New Roman" w:hAnsi="Times New Roman" w:cs="Times New Roman"/>
                <w:b/>
                <w:i/>
                <w:strike w:val="0"/>
                <w:color w:val="000000"/>
                <w:sz w:val="24"/>
                <w:highlight w:val="none"/>
                <w:u w:val="none" w:color="auto"/>
              </w:rPr>
              <w:t>, including its policy on Russia</w:t>
            </w:r>
            <w:r>
              <w:t>; welcomes Serbia’s important contribution to and continued participation in international peacekeeping operations;</w:t>
            </w:r>
          </w:p>
        </w:tc>
        <w:tc>
          <w:tcPr/>
          <w:p>
            <w:pPr>
              <w:pStyle w:val="Normal6"/>
            </w:pPr>
            <w:r>
              <w:t>6.</w:t>
            </w:r>
            <w:r>
              <w:tab/>
            </w:r>
            <w:r>
              <w:t>Calls on Serbia to align its foreign and security policy with that of the EU; welcomes Serbia’s important contribution to and continued participation in international peacekeeping operations;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113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Georgios Epitideios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6.</w:t>
            </w:r>
            <w:r>
              <w:tab/>
            </w:r>
            <w:r>
              <w:t>καλεί τη Σερβία να ευθυγραμμίσει την εξωτερική της πολιτική και την πολιτική ασφάλειάς της με την αντίστοιχη πολιτική της ΕΕ</w:t>
            </w:r>
            <w:r>
              <w:rPr>
                <w:rFonts w:ascii="Times New Roman" w:eastAsia="Times New Roman" w:hAnsi="Times New Roman" w:cs="Times New Roman"/>
                <w:b/>
                <w:i/>
                <w:strike w:val="0"/>
                <w:color w:val="000000"/>
                <w:sz w:val="24"/>
                <w:highlight w:val="none"/>
                <w:u w:val="none" w:color="auto"/>
              </w:rPr>
              <w:t>, συμπεριλαμβανομένης της πολιτικής της για τη Ρωσία</w:t>
            </w:r>
            <w:r>
              <w:t>· επικροτεί τη σημαντική συμβολή και τη συνεχή συμμετοχή της Σερβίας σε διεθνείς ειρηνευτικές επιχειρήσεις·</w:t>
            </w:r>
          </w:p>
        </w:tc>
        <w:tc>
          <w:tcPr/>
          <w:p>
            <w:pPr>
              <w:pStyle w:val="Normal6"/>
            </w:pPr>
            <w:r>
              <w:t>6.</w:t>
            </w:r>
            <w:r>
              <w:tab/>
            </w:r>
            <w:r>
              <w:t xml:space="preserve">καλεί τη Σερβία να </w:t>
            </w:r>
            <w:r>
              <w:rPr>
                <w:rFonts w:ascii="Times New Roman" w:eastAsia="Times New Roman" w:hAnsi="Times New Roman" w:cs="Times New Roman"/>
                <w:b/>
                <w:i/>
                <w:strike w:val="0"/>
                <w:color w:val="000000"/>
                <w:sz w:val="24"/>
                <w:highlight w:val="none"/>
                <w:u w:val="none" w:color="auto"/>
              </w:rPr>
              <w:t>καταβάλει προσπάθεια να</w:t>
            </w:r>
            <w:r>
              <w:t xml:space="preserve"> ευθυγραμμίσει την εξωτερική της πολιτική και την πολιτική ασφάλειάς της με την αντίστοιχη πολιτική της ΕΕ· επικροτεί τη σημαντική συμβολή και τη συνεχή συμμετοχή της Σερβίας σε διεθνείς ειρηνευτικές επιχειρήσεις·</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EL</w:t>
      </w:r>
      <w:r>
        <w:rPr>
          <w:rStyle w:val="HideTWBInt"/>
        </w:rPr>
        <w:t>}</w:t>
      </w:r>
      <w:r>
        <w:t>el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114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Urmas Paet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6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6 a.</w:t>
            </w:r>
            <w:r>
              <w:tab/>
            </w:r>
            <w:r>
              <w:rPr>
                <w:rFonts w:ascii="Times New Roman" w:eastAsia="Times New Roman" w:hAnsi="Times New Roman" w:cs="Times New Roman"/>
                <w:b/>
                <w:i/>
                <w:strike w:val="0"/>
                <w:color w:val="000000"/>
                <w:sz w:val="24"/>
                <w:highlight w:val="none"/>
                <w:u w:val="none" w:color="auto"/>
              </w:rPr>
              <w:t>kutsub üles hoiduma sõjalistest ühisõppustest Venemaaga, arvestades, et see on häiriv Serbia EL-I kuuluvatele naabritele;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ET</w:t>
      </w:r>
      <w:r>
        <w:rPr>
          <w:rStyle w:val="HideTWBInt"/>
        </w:rPr>
        <w:t>}</w:t>
      </w:r>
      <w:r>
        <w:t>et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115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Jean-Luc Schaffhauser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7</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7.</w:t>
            </w:r>
            <w:r>
              <w:tab/>
            </w:r>
            <w:r>
              <w:rPr>
                <w:rFonts w:ascii="Times New Roman" w:eastAsia="Times New Roman" w:hAnsi="Times New Roman" w:cs="Times New Roman"/>
                <w:b/>
                <w:i/>
                <w:strike w:val="0"/>
                <w:color w:val="000000"/>
                <w:sz w:val="24"/>
                <w:highlight w:val="none"/>
                <w:u w:val="none" w:color="auto"/>
              </w:rPr>
              <w:t>félicite la Serbie pour son approche constructive de la gestion de la crise migratoire; prend acte avec satisfaction du fait que la Serbie a déployé des efforts appréciables</w:t>
            </w:r>
            <w:r>
              <w:t xml:space="preserve"> pour faire </w:t>
            </w:r>
            <w:r>
              <w:rPr>
                <w:rFonts w:ascii="Times New Roman" w:eastAsia="Times New Roman" w:hAnsi="Times New Roman" w:cs="Times New Roman"/>
                <w:b/>
                <w:i/>
                <w:strike w:val="0"/>
                <w:color w:val="000000"/>
                <w:sz w:val="24"/>
                <w:highlight w:val="none"/>
                <w:u w:val="none" w:color="auto"/>
              </w:rPr>
              <w:t>en sorte que les ressortissants de pays tiers bénéficient d’un abri et d’une aide humanitaire avec le soutien</w:t>
            </w:r>
            <w:r>
              <w:t xml:space="preserve"> de l’Union </w:t>
            </w:r>
            <w:r>
              <w:rPr>
                <w:rFonts w:ascii="Times New Roman" w:eastAsia="Times New Roman" w:hAnsi="Times New Roman" w:cs="Times New Roman"/>
                <w:b/>
                <w:i/>
                <w:strike w:val="0"/>
                <w:color w:val="000000"/>
                <w:sz w:val="24"/>
                <w:highlight w:val="none"/>
                <w:u w:val="none" w:color="auto"/>
              </w:rPr>
              <w:t>et de la communauté internationale; insiste sur le fait que la Serbie devrait adopter et mettre en œuvre la nouvelle loi sur l’asile; invite la Commission et le Conseil à continuer de soutenir la Serbie dans sa gestion des problèmes migratoires; encourage la Serbie à veiller à ce que se poursuive la tendance à la baisse du nombre de demandeurs d’asile qui pénètrent sur le territoire de l’Union par la Serbie</w:t>
            </w:r>
            <w:r>
              <w:t>;</w:t>
            </w:r>
          </w:p>
        </w:tc>
        <w:tc>
          <w:tcPr/>
          <w:p>
            <w:pPr>
              <w:pStyle w:val="Normal6"/>
            </w:pPr>
            <w:r>
              <w:t>7.</w:t>
            </w:r>
            <w:r>
              <w:tab/>
            </w:r>
            <w:r>
              <w:rPr>
                <w:rFonts w:ascii="Times New Roman" w:eastAsia="Times New Roman" w:hAnsi="Times New Roman" w:cs="Times New Roman"/>
                <w:b/>
                <w:i/>
                <w:strike w:val="0"/>
                <w:color w:val="000000"/>
                <w:sz w:val="24"/>
                <w:highlight w:val="none"/>
                <w:u w:val="none" w:color="auto"/>
              </w:rPr>
              <w:t>Demande aux institutions européennes de ne pas user du statut de pays candidats</w:t>
            </w:r>
            <w:r>
              <w:t xml:space="preserve"> pour faire </w:t>
            </w:r>
            <w:r>
              <w:rPr>
                <w:rFonts w:ascii="Times New Roman" w:eastAsia="Times New Roman" w:hAnsi="Times New Roman" w:cs="Times New Roman"/>
                <w:b/>
                <w:i/>
                <w:strike w:val="0"/>
                <w:color w:val="000000"/>
                <w:sz w:val="24"/>
                <w:highlight w:val="none"/>
                <w:u w:val="none" w:color="auto"/>
              </w:rPr>
              <w:t>des pays périphériques</w:t>
            </w:r>
            <w:r>
              <w:t xml:space="preserve"> de l'Union </w:t>
            </w:r>
            <w:r>
              <w:rPr>
                <w:rFonts w:ascii="Times New Roman" w:eastAsia="Times New Roman" w:hAnsi="Times New Roman" w:cs="Times New Roman"/>
                <w:b/>
                <w:i/>
                <w:strike w:val="0"/>
                <w:color w:val="000000"/>
                <w:sz w:val="24"/>
                <w:highlight w:val="none"/>
                <w:u w:val="none" w:color="auto"/>
              </w:rPr>
              <w:t>de gigantesques camps de rétention, victimes de la politique migratoire irresponsable de l'Allemagne; Exige que les pays soit laissé libres de renvoyer les clandestins chez eux</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116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Harald Vilimsky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7</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7.</w:t>
            </w:r>
            <w:r>
              <w:tab/>
            </w:r>
            <w:r>
              <w:rPr>
                <w:rFonts w:ascii="Times New Roman" w:eastAsia="Times New Roman" w:hAnsi="Times New Roman" w:cs="Times New Roman"/>
                <w:b/>
                <w:i/>
                <w:strike w:val="0"/>
                <w:color w:val="000000"/>
                <w:sz w:val="24"/>
                <w:highlight w:val="none"/>
                <w:u w:val="none" w:color="auto"/>
              </w:rPr>
              <w:t>Commends</w:t>
            </w:r>
            <w:r>
              <w:t xml:space="preserve"> Serbia’s constructive approach in dealing with the migration crisis; takes positive note of the fact that Serbia has made substantial efforts to ensure that third country nationals receive shelter and humanitarian supplies with EU and international support; </w:t>
            </w:r>
            <w:r>
              <w:rPr>
                <w:rFonts w:ascii="Times New Roman" w:eastAsia="Times New Roman" w:hAnsi="Times New Roman" w:cs="Times New Roman"/>
                <w:b/>
                <w:i/>
                <w:strike w:val="0"/>
                <w:color w:val="000000"/>
                <w:sz w:val="24"/>
                <w:highlight w:val="none"/>
                <w:u w:val="none" w:color="auto"/>
              </w:rPr>
              <w:t>stresses that Serbia should adopt and implement the new asylum law; calls</w:t>
            </w:r>
            <w:r>
              <w:t xml:space="preserve"> on the </w:t>
            </w:r>
            <w:r>
              <w:rPr>
                <w:rFonts w:ascii="Times New Roman" w:eastAsia="Times New Roman" w:hAnsi="Times New Roman" w:cs="Times New Roman"/>
                <w:b/>
                <w:i/>
                <w:strike w:val="0"/>
                <w:color w:val="000000"/>
                <w:sz w:val="24"/>
                <w:highlight w:val="none"/>
                <w:u w:val="none" w:color="auto"/>
              </w:rPr>
              <w:t>Commission and the Council to provide continued support for Serbia in addressing migration challenges; encourages Serbia to ensure that the downward trend in</w:t>
            </w:r>
            <w:r>
              <w:t xml:space="preserve"> the number of </w:t>
            </w:r>
            <w:r>
              <w:rPr>
                <w:rFonts w:ascii="Times New Roman" w:eastAsia="Times New Roman" w:hAnsi="Times New Roman" w:cs="Times New Roman"/>
                <w:b/>
                <w:i/>
                <w:strike w:val="0"/>
                <w:color w:val="000000"/>
                <w:sz w:val="24"/>
                <w:highlight w:val="none"/>
                <w:u w:val="none" w:color="auto"/>
              </w:rPr>
              <w:t>asylum seekers coming into the EU from Serbia continues</w:t>
            </w:r>
            <w:r>
              <w:t>;</w:t>
            </w:r>
          </w:p>
        </w:tc>
        <w:tc>
          <w:tcPr/>
          <w:p>
            <w:pPr>
              <w:pStyle w:val="Normal6"/>
            </w:pPr>
            <w:r>
              <w:t>7.</w:t>
            </w:r>
            <w:r>
              <w:tab/>
            </w:r>
            <w:r>
              <w:rPr>
                <w:rFonts w:ascii="Times New Roman" w:eastAsia="Times New Roman" w:hAnsi="Times New Roman" w:cs="Times New Roman"/>
                <w:b/>
                <w:i/>
                <w:strike w:val="0"/>
                <w:color w:val="000000"/>
                <w:sz w:val="24"/>
                <w:highlight w:val="none"/>
                <w:u w:val="none" w:color="auto"/>
              </w:rPr>
              <w:t>Takes note of</w:t>
            </w:r>
            <w:r>
              <w:t xml:space="preserve"> Serbia’s constructive approach in dealing with the migration crisis; takes positive note of the fact that Serbia has made substantial efforts to ensure that third country nationals receive shelter and humanitarian supplies with EU and international support; </w:t>
            </w:r>
            <w:r>
              <w:rPr>
                <w:rFonts w:ascii="Times New Roman" w:eastAsia="Times New Roman" w:hAnsi="Times New Roman" w:cs="Times New Roman"/>
                <w:b/>
                <w:i/>
                <w:strike w:val="0"/>
                <w:color w:val="000000"/>
                <w:sz w:val="24"/>
                <w:highlight w:val="none"/>
                <w:u w:val="none" w:color="auto"/>
              </w:rPr>
              <w:t>encourages Serbia to ensure that the downward trend in the number of asylum seekers coming into the EU from Serbia continues; recalls however, that according to UNHCR Serbia remains the first country in Europe</w:t>
            </w:r>
            <w:r>
              <w:t xml:space="preserve"> on the </w:t>
            </w:r>
            <w:r>
              <w:rPr>
                <w:rFonts w:ascii="Times New Roman" w:eastAsia="Times New Roman" w:hAnsi="Times New Roman" w:cs="Times New Roman"/>
                <w:b/>
                <w:i/>
                <w:strike w:val="0"/>
                <w:color w:val="000000"/>
                <w:sz w:val="24"/>
                <w:highlight w:val="none"/>
                <w:u w:val="none" w:color="auto"/>
              </w:rPr>
              <w:t>issue of forced migration after the 90' conflicts, as well as one of the top five countries in the world with a protracted refugee situation. Recalls that according to the Serbian government, in June 2016,</w:t>
            </w:r>
            <w:r>
              <w:t xml:space="preserve"> the number of </w:t>
            </w:r>
            <w:r>
              <w:rPr>
                <w:rFonts w:ascii="Times New Roman" w:eastAsia="Times New Roman" w:hAnsi="Times New Roman" w:cs="Times New Roman"/>
                <w:b/>
                <w:i/>
                <w:strike w:val="0"/>
                <w:color w:val="000000"/>
                <w:sz w:val="24"/>
                <w:highlight w:val="none"/>
                <w:u w:val="none" w:color="auto"/>
              </w:rPr>
              <w:t>refugees in Serbia was 20.334 from the Republic of Croatia; 9.080 from Bosnia and Herzegovina and 203.140 from Kosovo</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117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Jozo Radoš</w:t>
      </w:r>
      <w:r>
        <w:t xml:space="preserve">, </w:t>
      </w:r>
      <w:r>
        <w:t>Ivan Jakovčić</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7</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7.</w:t>
            </w:r>
            <w:r>
              <w:tab/>
            </w:r>
            <w:r>
              <w:t>Commends Serbia’s constructive approach in dealing with the migration crisis; takes positive note of the fact that Serbia has made substantial efforts to ensure that third country nationals receive shelter and humanitarian supplies with EU and international support; stresses that Serbia should adopt and implement the new asylum law; calls on the Commission and the Council to provide continued support for Serbia in addressing migration challenges; encourages Serbia to ensure that the downward trend in the number of asylum seekers coming into the EU from Serbia continues;</w:t>
            </w:r>
          </w:p>
        </w:tc>
        <w:tc>
          <w:tcPr/>
          <w:p>
            <w:pPr>
              <w:pStyle w:val="Normal6"/>
            </w:pPr>
            <w:r>
              <w:t>7.</w:t>
            </w:r>
            <w:r>
              <w:tab/>
            </w:r>
            <w:r>
              <w:t xml:space="preserve">Commends Serbia’s constructive approach in dealing with the migration crisis; </w:t>
            </w:r>
            <w:r>
              <w:rPr>
                <w:rFonts w:ascii="Times New Roman" w:eastAsia="Times New Roman" w:hAnsi="Times New Roman" w:cs="Times New Roman"/>
                <w:b/>
                <w:i/>
                <w:strike w:val="0"/>
                <w:color w:val="000000"/>
                <w:sz w:val="24"/>
                <w:highlight w:val="none"/>
                <w:u w:val="none" w:color="auto"/>
              </w:rPr>
              <w:t>notes however, that constructive approach with neighbouring countries regarding migration should be fostered;</w:t>
            </w:r>
            <w:r>
              <w:t xml:space="preserve"> takes positive note of the fact that Serbia has made substantial efforts to ensure that third country nationals receive shelter and humanitarian supplies with EU and international support; stresses that Serbia should adopt and implement the new asylum law; calls on the Commission and the Council to provide continued support for Serbia in addressing migration challenges; encourages Serbia to ensure that the downward trend in the number of asylum seekers coming into the EU from Serbia continues; </w:t>
            </w:r>
            <w:r>
              <w:rPr>
                <w:rFonts w:ascii="Times New Roman" w:eastAsia="Times New Roman" w:hAnsi="Times New Roman" w:cs="Times New Roman"/>
                <w:b/>
                <w:i/>
                <w:strike w:val="0"/>
                <w:color w:val="000000"/>
                <w:sz w:val="24"/>
                <w:highlight w:val="none"/>
                <w:u w:val="none" w:color="auto"/>
              </w:rPr>
              <w:t>is concerned about the fact that high percentage of asylum seekers from Serbia is from Roma population;</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118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Lucy Anderson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7</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7.</w:t>
            </w:r>
            <w:r>
              <w:tab/>
            </w:r>
            <w:r>
              <w:t>Commends Serbia’s constructive approach in dealing with the migration crisis; takes positive note of the fact that Serbia has made substantial efforts to ensure that third country nationals receive shelter and humanitarian supplies with EU and international support; stresses that Serbia should adopt and implement the new asylum law; calls on the Commission and the Council to provide continued support for Serbia in addressing migration challenges; encourages Serbia to ensure that the downward trend in the number of asylum seekers coming into the EU from Serbia continues;</w:t>
            </w:r>
          </w:p>
        </w:tc>
        <w:tc>
          <w:tcPr/>
          <w:p>
            <w:pPr>
              <w:pStyle w:val="Normal6"/>
            </w:pPr>
            <w:r>
              <w:t>7.</w:t>
            </w:r>
            <w:r>
              <w:tab/>
            </w:r>
            <w:r>
              <w:t xml:space="preserve">Commends Serbia’s constructive approach in dealing with the migration crisis; takes positive note of the fact that Serbia has made substantial efforts to ensure that third country nationals receive shelter and humanitarian supplies with EU and international support; stresses that Serbia should adopt and implement the new asylum law; calls on the Commission and the Council to provide continued support for Serbia in addressing migration challenges </w:t>
            </w:r>
            <w:r>
              <w:rPr>
                <w:rFonts w:ascii="Times New Roman" w:eastAsia="Times New Roman" w:hAnsi="Times New Roman" w:cs="Times New Roman"/>
                <w:b/>
                <w:i/>
                <w:strike w:val="0"/>
                <w:color w:val="000000"/>
                <w:sz w:val="24"/>
                <w:highlight w:val="none"/>
                <w:u w:val="none" w:color="auto"/>
              </w:rPr>
              <w:t>and helping to ensure and enable, under the pressure of the migrant flows, the good operation of transport, logistics and infrastructure links across its external borders</w:t>
            </w:r>
            <w:r>
              <w:t>; encourages Serbia to ensure that the downward trend in the number of asylum seekers coming into the EU from Serbia continues;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119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Angel Dzhambazki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7</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7.</w:t>
            </w:r>
            <w:r>
              <w:tab/>
            </w:r>
            <w:r>
              <w:rPr>
                <w:rFonts w:ascii="Times New Roman" w:eastAsia="Times New Roman" w:hAnsi="Times New Roman" w:cs="Times New Roman"/>
                <w:b/>
                <w:i/>
                <w:strike w:val="0"/>
                <w:color w:val="000000"/>
                <w:sz w:val="24"/>
                <w:highlight w:val="none"/>
                <w:u w:val="none" w:color="auto"/>
              </w:rPr>
              <w:t>Commends</w:t>
            </w:r>
            <w:r>
              <w:t xml:space="preserve"> Serbia’s </w:t>
            </w:r>
            <w:r>
              <w:rPr>
                <w:rFonts w:ascii="Times New Roman" w:eastAsia="Times New Roman" w:hAnsi="Times New Roman" w:cs="Times New Roman"/>
                <w:b/>
                <w:i/>
                <w:strike w:val="0"/>
                <w:color w:val="000000"/>
                <w:sz w:val="24"/>
                <w:highlight w:val="none"/>
                <w:u w:val="none" w:color="auto"/>
              </w:rPr>
              <w:t>constructive</w:t>
            </w:r>
            <w:r>
              <w:t xml:space="preserve"> approach in dealing with the migration crisis; takes positive note of the fact that Serbia has made substantial efforts to ensure that third country nationals receive shelter and humanitarian supplies with EU and international support; stresses that Serbia should adopt and implement the new asylum law; calls on the Commission and the Council to provide continued support for Serbia in addressing migration challenges; encourages Serbia to ensure that the downward trend in the number of asylum seekers coming into the EU from Serbia continues;</w:t>
            </w:r>
          </w:p>
        </w:tc>
        <w:tc>
          <w:tcPr/>
          <w:p>
            <w:pPr>
              <w:pStyle w:val="Normal6"/>
            </w:pPr>
            <w:r>
              <w:t>7.</w:t>
            </w:r>
            <w:r>
              <w:tab/>
            </w:r>
            <w:r>
              <w:rPr>
                <w:rFonts w:ascii="Times New Roman" w:eastAsia="Times New Roman" w:hAnsi="Times New Roman" w:cs="Times New Roman"/>
                <w:b/>
                <w:i/>
                <w:strike w:val="0"/>
                <w:color w:val="000000"/>
                <w:sz w:val="24"/>
                <w:highlight w:val="none"/>
                <w:u w:val="none" w:color="auto"/>
              </w:rPr>
              <w:t>Notes</w:t>
            </w:r>
            <w:r>
              <w:t xml:space="preserve"> Serbia’s approach in dealing with the migration crisis; takes positive note of the fact that Serbia has made substantial efforts to ensure that third country nationals receive shelter and humanitarian supplies with EU and international support; stresses that Serbia should adopt and implement the new asylum law; calls on the Commission and the Council to provide continued support for Serbia in addressing migration challenges</w:t>
            </w:r>
            <w:r>
              <w:rPr>
                <w:rFonts w:ascii="Times New Roman" w:eastAsia="Times New Roman" w:hAnsi="Times New Roman" w:cs="Times New Roman"/>
                <w:b/>
                <w:i/>
                <w:strike w:val="0"/>
                <w:color w:val="000000"/>
                <w:sz w:val="24"/>
                <w:highlight w:val="none"/>
                <w:u w:val="none" w:color="auto"/>
              </w:rPr>
              <w:t>, as well as closely monitor the application of financial subsidies for the organization and handling of migrant flows, in order to avoid abuse of financial subsidies</w:t>
            </w:r>
            <w:r>
              <w:t>; encourages Serbia to ensure that the downward trend in the number of asylum seekers coming into the EU from Serbia continues;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120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Alex Mayer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7</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7.</w:t>
            </w:r>
            <w:r>
              <w:tab/>
            </w:r>
            <w:r>
              <w:t>Commends Serbia’s constructive approach in dealing with the migration crisis; takes positive note of the fact that Serbia has made substantial efforts to ensure that third country nationals receive shelter and humanitarian supplies with EU and international support; stresses that Serbia should adopt and implement the new asylum law; calls on the Commission and the Council to provide continued support for Serbia in addressing migration challenges; encourages Serbia to ensure that the downward trend in the number of asylum seekers coming into the EU from Serbia continues;</w:t>
            </w:r>
          </w:p>
        </w:tc>
        <w:tc>
          <w:tcPr/>
          <w:p>
            <w:pPr>
              <w:pStyle w:val="Normal6"/>
            </w:pPr>
            <w:r>
              <w:t>7.</w:t>
            </w:r>
            <w:r>
              <w:tab/>
            </w:r>
            <w:r>
              <w:t xml:space="preserve">Commends Serbia’s constructive approach in dealing with the migration crisis; takes positive note of the fact that Serbia has made substantial efforts to ensure that third country nationals receive shelter and humanitarian supplies with EU and international support; stresses that Serbia should adopt and implement the new asylum law; calls on the Commission and the Council to provide continued support for Serbia in addressing migration challenges; encourages Serbia to ensure that the downward trend in the number of asylum seekers coming into the EU from Serbia continues; </w:t>
            </w:r>
            <w:r>
              <w:rPr>
                <w:rFonts w:ascii="Times New Roman" w:eastAsia="Times New Roman" w:hAnsi="Times New Roman" w:cs="Times New Roman"/>
                <w:b/>
                <w:i/>
                <w:strike w:val="0"/>
                <w:color w:val="000000"/>
                <w:sz w:val="24"/>
                <w:highlight w:val="none"/>
                <w:u w:val="none" w:color="auto"/>
              </w:rPr>
              <w:t>calls on Serbia to ensure unaccompanied and separated minors are identified and protected;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121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Ruža Tomašić</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ECR</w:t>
      </w:r>
      <w:r>
        <w:rPr>
          <w:rStyle w:val="HideTWBInt"/>
        </w:rPr>
        <w:t>}</w:t>
      </w:r>
      <w:r>
        <w:t xml:space="preserve">on behalf of the </w:t>
      </w:r>
      <w:r>
        <w:t>ECR</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7</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7.</w:t>
            </w:r>
            <w:r>
              <w:tab/>
            </w:r>
            <w:r>
              <w:t>pohvaljuje konstruktivan pristup Srbije migracijskoj krizi; pozitivno ocjenjuje činjenicu da je Srbija uložila znatne napore u pružanje skloništa i humanitarne pomoći za građane trećih zemalja, uz potporu EU-a i međunarodnu potporu; naglašava da bi Srbija trebala donijeti i provesti novi zakon o azilu; poziva Komisiju i Vijeće da pruže kontinuiranu potporu Srbiji u rješavanju izazova u pogledu migracije; potiče Srbiju da zajamči da se broj tražitelja azila koji iz Srbije dolaze u EU nastavi smanjivati;</w:t>
            </w:r>
          </w:p>
        </w:tc>
        <w:tc>
          <w:tcPr/>
          <w:p>
            <w:pPr>
              <w:pStyle w:val="Normal6"/>
            </w:pPr>
            <w:r>
              <w:t>7.</w:t>
            </w:r>
            <w:r>
              <w:tab/>
            </w:r>
            <w:r>
              <w:t xml:space="preserve">pohvaljuje konstruktivan pristup Srbije migracijskoj krizi; pozitivno ocjenjuje činjenicu da je Srbija uložila znatne napore u pružanje skloništa i humanitarne pomoći za građane trećih zemalja, uz potporu EU-a i međunarodnu potporu; naglašava da bi Srbija trebala donijeti i provesti novi zakon o azilu; poziva Komisiju i Vijeće da pruže kontinuiranu potporu Srbiji u rješavanju izazova u pogledu migracije; </w:t>
            </w:r>
            <w:r>
              <w:rPr>
                <w:rFonts w:ascii="Times New Roman" w:eastAsia="Times New Roman" w:hAnsi="Times New Roman" w:cs="Times New Roman"/>
                <w:b/>
                <w:i/>
                <w:strike w:val="0"/>
                <w:color w:val="000000"/>
                <w:sz w:val="24"/>
                <w:highlight w:val="none"/>
                <w:u w:val="none" w:color="auto"/>
              </w:rPr>
              <w:t>ističe da je Srbija u pogledu migracije zemlja tranzita;</w:t>
            </w:r>
            <w:r>
              <w:t xml:space="preserve"> potiče Srbiju da zajamči da se broj tražitelja azila koji iz Srbije dolaze u EU nastavi smanjivati;</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HR</w:t>
      </w:r>
      <w:r>
        <w:rPr>
          <w:rStyle w:val="HideTWBInt"/>
        </w:rPr>
        <w:t>}</w:t>
      </w:r>
      <w:r>
        <w:t>hr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122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Igor Šoltes</w:t>
      </w:r>
      <w:r>
        <w:t xml:space="preserve">, </w:t>
      </w:r>
      <w:r>
        <w:t>Ulrike Lunacek</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Verts/ALE</w:t>
      </w:r>
      <w:r>
        <w:rPr>
          <w:rStyle w:val="HideTWBInt"/>
        </w:rPr>
        <w:t>}</w:t>
      </w:r>
      <w:r>
        <w:t xml:space="preserve">on behalf of the </w:t>
      </w:r>
      <w:r>
        <w:t>Verts/ALE</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7</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7.</w:t>
            </w:r>
            <w:r>
              <w:tab/>
            </w:r>
            <w:r>
              <w:t xml:space="preserve">Commends Serbia’s constructive approach in dealing with the migration crisis; takes positive note of the fact that Serbia has made substantial efforts to ensure that third country nationals receive shelter and humanitarian supplies with EU and international support; stresses that Serbia should adopt and implement the new asylum law; calls on the Commission and the Council to provide continued support for Serbia in addressing migration challenges; encourages Serbia to </w:t>
            </w:r>
            <w:r>
              <w:rPr>
                <w:rFonts w:ascii="Times New Roman" w:eastAsia="Times New Roman" w:hAnsi="Times New Roman" w:cs="Times New Roman"/>
                <w:b/>
                <w:i/>
                <w:strike w:val="0"/>
                <w:color w:val="000000"/>
                <w:sz w:val="24"/>
                <w:highlight w:val="none"/>
                <w:u w:val="none" w:color="auto"/>
              </w:rPr>
              <w:t>ensure that the downward</w:t>
            </w:r>
            <w:r>
              <w:t xml:space="preserve"> trend </w:t>
            </w:r>
            <w:r>
              <w:rPr>
                <w:rFonts w:ascii="Times New Roman" w:eastAsia="Times New Roman" w:hAnsi="Times New Roman" w:cs="Times New Roman"/>
                <w:b/>
                <w:i/>
                <w:strike w:val="0"/>
                <w:color w:val="000000"/>
                <w:sz w:val="24"/>
                <w:highlight w:val="none"/>
                <w:u w:val="none" w:color="auto"/>
              </w:rPr>
              <w:t>in the number</w:t>
            </w:r>
            <w:r>
              <w:t xml:space="preserve"> of asylum seekers </w:t>
            </w:r>
            <w:r>
              <w:rPr>
                <w:rFonts w:ascii="Times New Roman" w:eastAsia="Times New Roman" w:hAnsi="Times New Roman" w:cs="Times New Roman"/>
                <w:b/>
                <w:i/>
                <w:strike w:val="0"/>
                <w:color w:val="000000"/>
                <w:sz w:val="24"/>
                <w:highlight w:val="none"/>
                <w:u w:val="none" w:color="auto"/>
              </w:rPr>
              <w:t>coming into</w:t>
            </w:r>
            <w:r>
              <w:t xml:space="preserve"> the EU </w:t>
            </w:r>
            <w:r>
              <w:rPr>
                <w:rFonts w:ascii="Times New Roman" w:eastAsia="Times New Roman" w:hAnsi="Times New Roman" w:cs="Times New Roman"/>
                <w:b/>
                <w:i/>
                <w:strike w:val="0"/>
                <w:color w:val="000000"/>
                <w:sz w:val="24"/>
                <w:highlight w:val="none"/>
                <w:u w:val="none" w:color="auto"/>
              </w:rPr>
              <w:t>from Serbia continues</w:t>
            </w:r>
            <w:r>
              <w:t>;</w:t>
            </w:r>
          </w:p>
        </w:tc>
        <w:tc>
          <w:tcPr/>
          <w:p>
            <w:pPr>
              <w:pStyle w:val="Normal6"/>
            </w:pPr>
            <w:r>
              <w:t>7.</w:t>
            </w:r>
            <w:r>
              <w:tab/>
            </w:r>
            <w:r>
              <w:t xml:space="preserve">Commends Serbia's constructive approach in dealing with the migration crisis; takes positive note of the fact that Serbia has made substantial efforts to ensure that third country nationals receive shelter and humanitarian supplies with EU and international support; stresses that Serbia should adopt and implement the new asylum law; calls on the Commission and the Council to provide continued support for Serbia in addressing migration challenges; encourages Serbia to </w:t>
            </w:r>
            <w:r>
              <w:rPr>
                <w:rFonts w:ascii="Times New Roman" w:eastAsia="Times New Roman" w:hAnsi="Times New Roman" w:cs="Times New Roman"/>
                <w:b/>
                <w:i/>
                <w:strike w:val="0"/>
                <w:color w:val="000000"/>
                <w:sz w:val="24"/>
                <w:highlight w:val="none"/>
                <w:u w:val="none" w:color="auto"/>
              </w:rPr>
              <w:t>sustain the decreasing</w:t>
            </w:r>
            <w:r>
              <w:t xml:space="preserve"> trend of asylum seekers </w:t>
            </w:r>
            <w:r>
              <w:rPr>
                <w:rFonts w:ascii="Times New Roman" w:eastAsia="Times New Roman" w:hAnsi="Times New Roman" w:cs="Times New Roman"/>
                <w:b/>
                <w:i/>
                <w:strike w:val="0"/>
                <w:color w:val="000000"/>
                <w:sz w:val="24"/>
                <w:highlight w:val="none"/>
                <w:u w:val="none" w:color="auto"/>
              </w:rPr>
              <w:t>from Serbia to</w:t>
            </w:r>
            <w:r>
              <w:t xml:space="preserve"> the EU </w:t>
            </w:r>
            <w:r>
              <w:rPr>
                <w:rFonts w:ascii="Times New Roman" w:eastAsia="Times New Roman" w:hAnsi="Times New Roman" w:cs="Times New Roman"/>
                <w:b/>
                <w:i/>
                <w:strike w:val="0"/>
                <w:color w:val="000000"/>
                <w:sz w:val="24"/>
                <w:highlight w:val="none"/>
                <w:u w:val="none" w:color="auto"/>
              </w:rPr>
              <w:t>and to fully respect the rights of asylum applicants in Serbia</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123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Emilian Pavel</w:t>
      </w:r>
      <w:r>
        <w:t xml:space="preserve">, </w:t>
      </w:r>
      <w:r>
        <w:t>Cătălin Sorin Ivan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7</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7.</w:t>
            </w:r>
            <w:r>
              <w:tab/>
            </w:r>
            <w:r>
              <w:t>Commends Serbia’s constructive approach in dealing with the migration crisis; takes positive note of the fact that Serbia has made substantial efforts to ensure that third country nationals receive shelter and humanitarian supplies with EU and international support; stresses that Serbia should adopt and implement the new asylum law; calls on the Commission and the Council to provide continued support for Serbia in addressing migration challenges; encourages Serbia to ensure that the downward trend in the number of asylum seekers coming into the EU from Serbia continues;</w:t>
            </w:r>
          </w:p>
        </w:tc>
        <w:tc>
          <w:tcPr/>
          <w:p>
            <w:pPr>
              <w:pStyle w:val="Normal6"/>
            </w:pPr>
            <w:r>
              <w:t>7.</w:t>
            </w:r>
            <w:r>
              <w:tab/>
            </w:r>
            <w:r>
              <w:t xml:space="preserve">Commends Serbia’s constructive </w:t>
            </w:r>
            <w:r>
              <w:rPr>
                <w:rFonts w:ascii="Times New Roman" w:eastAsia="Times New Roman" w:hAnsi="Times New Roman" w:cs="Times New Roman"/>
                <w:b/>
                <w:i/>
                <w:strike w:val="0"/>
                <w:color w:val="000000"/>
                <w:sz w:val="24"/>
                <w:highlight w:val="none"/>
                <w:u w:val="none" w:color="auto"/>
              </w:rPr>
              <w:t>and humanitarian</w:t>
            </w:r>
            <w:r>
              <w:t xml:space="preserve"> approach in dealing with the migration crisis; takes positive note of the fact that Serbia has made substantial efforts to ensure that third country nationals receive shelter and humanitarian supplies with EU and international support; stresses that Serbia should adopt and implement the new asylum law; calls on the Commission and the Council to provide continued support for Serbia in addressing migration challenges; encourages Serbia to ensure that the downward trend in the number of asylum seekers coming into the EU from Serbia continues;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124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Manolis Kefalogiannis</w:t>
      </w:r>
      <w:r>
        <w:t xml:space="preserve">, </w:t>
      </w:r>
      <w:r>
        <w:t>Theodoros Zagorakis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7</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7.</w:t>
            </w:r>
            <w:r>
              <w:tab/>
            </w:r>
            <w:r>
              <w:t xml:space="preserve">Commends Serbia’s </w:t>
            </w:r>
            <w:r>
              <w:rPr>
                <w:rFonts w:ascii="Times New Roman" w:eastAsia="Times New Roman" w:hAnsi="Times New Roman" w:cs="Times New Roman"/>
                <w:b/>
                <w:i/>
                <w:strike w:val="0"/>
                <w:color w:val="000000"/>
                <w:sz w:val="24"/>
                <w:highlight w:val="none"/>
                <w:u w:val="none" w:color="auto"/>
              </w:rPr>
              <w:t>constructive</w:t>
            </w:r>
            <w:r>
              <w:t xml:space="preserve"> approach in dealing with the migration crisis; takes positive note of the fact that Serbia has made substantial efforts to ensure that third country nationals receive shelter and humanitarian supplies with EU and international support; stresses that Serbia should adopt and implement the new asylum law; calls on the Commission and the Council to provide continued support for Serbia in addressing migration challenges; encourages Serbia to ensure that the downward trend in the number of asylum seekers coming into the EU from Serbia continues;</w:t>
            </w:r>
          </w:p>
        </w:tc>
        <w:tc>
          <w:tcPr/>
          <w:p>
            <w:pPr>
              <w:pStyle w:val="Normal6"/>
            </w:pPr>
            <w:r>
              <w:t>7.</w:t>
            </w:r>
            <w:r>
              <w:tab/>
            </w:r>
            <w:r>
              <w:t>Commends Serbia’s approach in dealing with the migration crisis; takes positive note of the fact that Serbia has made substantial efforts to ensure that third country nationals receive shelter and humanitarian supplies with EU and international support; stresses that Serbia should adopt and implement the new asylum law; calls on the Commission and the Council to provide continued support for Serbia in addressing migration challenges; encourages Serbia to ensure that the downward trend in the number of asylum seekers coming into the EU from Serbia continues;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125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Ulrike Lunacek</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Verts/ALE</w:t>
      </w:r>
      <w:r>
        <w:rPr>
          <w:rStyle w:val="HideTWBInt"/>
        </w:rPr>
        <w:t>}</w:t>
      </w:r>
      <w:r>
        <w:t xml:space="preserve">on behalf of the </w:t>
      </w:r>
      <w:r>
        <w:t>Verts/ALE</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7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7 a.</w:t>
            </w:r>
            <w:r>
              <w:tab/>
            </w:r>
            <w:r>
              <w:rPr>
                <w:rFonts w:ascii="Times New Roman" w:eastAsia="Times New Roman" w:hAnsi="Times New Roman" w:cs="Times New Roman"/>
                <w:b/>
                <w:i/>
                <w:strike w:val="0"/>
                <w:color w:val="000000"/>
                <w:sz w:val="24"/>
                <w:highlight w:val="none"/>
                <w:u w:val="none" w:color="auto"/>
              </w:rPr>
              <w:t>Appreciates the efforts Serbia has done over the last year in hosting and taking care of thousands of refugees, more than some Member states have done; points out that over a thousand refugees and migrants are still being exposed to disease and inhuman living conditions in abandoned warehouses in central Belgrade with winter temperatures reaching -20 C in January; calls on the Minister of Labour, Employment, Veteran and Social Affairs to ensure all refugees and migrants are provided with basic services such as adequate housing, food, sanitation and healthcare and NGOs are not stopped from distributing aid; urges the Commission to quickly assist Serbia in all of these efforts;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126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Ivo Vajgl</w:t>
      </w:r>
      <w:r>
        <w:t xml:space="preserve">, </w:t>
      </w:r>
      <w:r>
        <w:t>Hilde Vautmans</w:t>
      </w:r>
      <w:r>
        <w:t xml:space="preserve">, </w:t>
      </w:r>
      <w:r>
        <w:t>Marietje Schaake</w:t>
      </w:r>
      <w:r>
        <w:t xml:space="preserve">, </w:t>
      </w:r>
      <w:r>
        <w:t>Javier Nart</w:t>
      </w:r>
      <w:r>
        <w:t xml:space="preserve">, </w:t>
      </w:r>
      <w:r>
        <w:t>Norica Nicolai</w:t>
      </w:r>
      <w:r>
        <w:t xml:space="preserve">, </w:t>
      </w:r>
      <w:r>
        <w:t>Jozo Radoš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7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7 a.</w:t>
            </w:r>
            <w:r>
              <w:tab/>
            </w:r>
            <w:r>
              <w:rPr>
                <w:rFonts w:ascii="Times New Roman" w:eastAsia="Times New Roman" w:hAnsi="Times New Roman" w:cs="Times New Roman"/>
                <w:b/>
                <w:i/>
                <w:strike w:val="0"/>
                <w:color w:val="000000"/>
                <w:sz w:val="24"/>
                <w:highlight w:val="none"/>
                <w:u w:val="none" w:color="auto"/>
              </w:rPr>
              <w:t>Calls on the Commission to continue the work on migration related issues with all the countries of the Western Balkans, in order to ensure that European and international norms and standards are followed; welcomes the work done so far and underlines that adequate IPA funding should be set aside to this end;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127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Ruža Tomašić</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8</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8.</w:t>
            </w:r>
            <w:r>
              <w:tab/>
            </w:r>
            <w:r>
              <w:t>napominje da, iako je postignut napredak u području koje se odnosi na pravosuđe, posebice poduzimanjem koraka za usklađivanje sudske prakse i dodatnim promicanjem sustava zapošljavanja na temelju zasluga, pravna neovisnost u praksi nije zajamčena; ističe da su kvaliteta i učinkovitost pravosuđa te pristup pravdi i dalje narušeni nejednakom raspodjelom radnog opterećenja, opterećujućim zaostatkom u rješavanju predmeta i nedostatkom sustava besplatne pravne pomoći;</w:t>
            </w:r>
          </w:p>
        </w:tc>
        <w:tc>
          <w:tcPr/>
          <w:p>
            <w:pPr>
              <w:pStyle w:val="Normal6"/>
            </w:pPr>
            <w:r>
              <w:t>8.</w:t>
            </w:r>
            <w:r>
              <w:tab/>
            </w:r>
            <w:r>
              <w:t xml:space="preserve">napominje da, iako je postignut napredak u području koje se odnosi na pravosuđe, posebice poduzimanjem koraka za usklađivanje sudske prakse i dodatnim promicanjem sustava zapošljavanja na temelju zasluga, pravna neovisnost u praksi nije zajamčena; </w:t>
            </w:r>
            <w:r>
              <w:rPr>
                <w:rFonts w:ascii="Times New Roman" w:eastAsia="Times New Roman" w:hAnsi="Times New Roman" w:cs="Times New Roman"/>
                <w:b/>
                <w:i/>
                <w:strike w:val="0"/>
                <w:color w:val="000000"/>
                <w:sz w:val="24"/>
                <w:highlight w:val="none"/>
                <w:u w:val="none" w:color="auto"/>
              </w:rPr>
              <w:t>naglašava da je zakon o univerzalnoj jurisdikciji po kojemu Srbija ima pravo da podiže optužnice i sudi za ratne zločine počinjene bilo gdje na tlu bivše SFRJ od strane počinitelja koji nisu bili niti su sada državljani Srbije i čije žrtve također nisu državljani Srbije još uvijek na snazi u Srbiji; poziva na stavljanje zakona o univerzalnoj jurisdikciji izvan snage;</w:t>
            </w:r>
            <w:r>
              <w:t xml:space="preserve"> ističe da su kvaliteta i učinkovitost pravosuđa te pristup pravdi i dalje narušeni nejednakom raspodjelom radnog opterećenja, opterećujućim zaostatkom u rješavanju predmeta i nedostatkom sustava besplatne pravne pomoći;</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HR</w:t>
      </w:r>
      <w:r>
        <w:rPr>
          <w:rStyle w:val="HideTWBInt"/>
        </w:rPr>
        <w:t>}</w:t>
      </w:r>
      <w:r>
        <w:t>hr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128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Cristian Dan Preda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8</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8.</w:t>
            </w:r>
            <w:r>
              <w:tab/>
            </w:r>
            <w:r>
              <w:t>Notes that, while some progress has been made in the area relating to the judiciary, in particular by taking steps to harmonise jurisprudence and further promoting a merit-based recruitment system, judicial independence is not assured in practice; stresses that the quality and efficiency of the judiciary and access to justice remain undermined by an uneven distribution of the workload, a burdensome case backlog and the lack of a free legal aid system;</w:t>
            </w:r>
          </w:p>
        </w:tc>
        <w:tc>
          <w:tcPr/>
          <w:p>
            <w:pPr>
              <w:pStyle w:val="Normal6"/>
            </w:pPr>
            <w:r>
              <w:t>8.</w:t>
            </w:r>
            <w:r>
              <w:tab/>
            </w:r>
            <w:r>
              <w:t xml:space="preserve">Notes that, while some progress has been made in the area relating to the judiciary, in particular by taking steps to harmonise jurisprudence and further promoting a merit-based recruitment system, judicial independence is not assured in practice; </w:t>
            </w:r>
            <w:r>
              <w:rPr>
                <w:rFonts w:ascii="Times New Roman" w:eastAsia="Times New Roman" w:hAnsi="Times New Roman" w:cs="Times New Roman"/>
                <w:b/>
                <w:i/>
                <w:strike w:val="0"/>
                <w:color w:val="000000"/>
                <w:sz w:val="24"/>
                <w:highlight w:val="none"/>
                <w:u w:val="none" w:color="auto"/>
              </w:rPr>
              <w:t>calls on the authorities to bring the legal framework for the recruitment and the appointment of judges and prosecutors in line with European standards in order to reduce political influence on the judiciary; </w:t>
            </w:r>
            <w:r>
              <w:t>stresses that the quality and efficiency of the judiciary and access to justice remain undermined by an uneven distribution of the workload, a burdensome case backlog and the lack of a free legal aid system;</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129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Ivo Vajgl</w:t>
      </w:r>
      <w:r>
        <w:t xml:space="preserve">, </w:t>
      </w:r>
      <w:r>
        <w:t>Hilde Vautmans</w:t>
      </w:r>
      <w:r>
        <w:t xml:space="preserve">, </w:t>
      </w:r>
      <w:r>
        <w:t>Marielle de Sarnez</w:t>
      </w:r>
      <w:r>
        <w:t xml:space="preserve">, </w:t>
      </w:r>
      <w:r>
        <w:t>Javier Nart</w:t>
      </w:r>
      <w:r>
        <w:t xml:space="preserve">, </w:t>
      </w:r>
      <w:r>
        <w:t>Norica Nicolai</w:t>
      </w:r>
      <w:r>
        <w:t xml:space="preserve">, </w:t>
      </w:r>
      <w:r>
        <w:t>Jozo Radoš</w:t>
      </w:r>
      <w:r>
        <w:t xml:space="preserve">, </w:t>
      </w:r>
      <w:r>
        <w:t>Marietje Schaake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8</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8.</w:t>
            </w:r>
            <w:r>
              <w:tab/>
            </w:r>
            <w:r>
              <w:t>Notes that, while some progress has been made in the area relating to the judiciary, in particular by taking steps to harmonise jurisprudence and further promoting a merit-based recruitment system, judicial independence is not assured in practice; stresses that the quality and efficiency of the judiciary and access to justice remain undermined by an uneven distribution of the workload, a burdensome case backlog and the lack of a free legal aid system;</w:t>
            </w:r>
          </w:p>
        </w:tc>
        <w:tc>
          <w:tcPr/>
          <w:p>
            <w:pPr>
              <w:pStyle w:val="Normal6"/>
            </w:pPr>
            <w:r>
              <w:t>8.</w:t>
            </w:r>
            <w:r>
              <w:tab/>
            </w:r>
            <w:r>
              <w:t xml:space="preserve">Notes that, while some progress has been made in the area relating to the judiciary, in particular by taking steps to harmonise jurisprudence and further promoting a merit-based recruitment system, judicial independence is not assured in practice; </w:t>
            </w:r>
            <w:r>
              <w:rPr>
                <w:rFonts w:ascii="Times New Roman" w:eastAsia="Times New Roman" w:hAnsi="Times New Roman" w:cs="Times New Roman"/>
                <w:b/>
                <w:i/>
                <w:strike w:val="0"/>
                <w:color w:val="000000"/>
                <w:sz w:val="24"/>
                <w:highlight w:val="none"/>
                <w:u w:val="none" w:color="auto"/>
              </w:rPr>
              <w:t>regrets that the constitutional and legislative framework is not yet in line with European standards thus leaving scope for undue political influence in the recruitment and appointment of judges;</w:t>
            </w:r>
            <w:r>
              <w:t xml:space="preserve"> stresses that the quality and efficiency of the judiciary and access to justice remain undermined by an uneven distribution of the workload, a burdensome case backlog and the lack of a free legal aid system;</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130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Angel Dzhambazki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8</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8.</w:t>
            </w:r>
            <w:r>
              <w:tab/>
            </w:r>
            <w:r>
              <w:t>Notes that, while some progress has been made in the area relating to the judiciary, in particular by taking steps to harmonise jurisprudence and further promoting a merit-based recruitment system, judicial independence is not assured in practice; stresses that the quality and efficiency of the judiciary and access to justice remain undermined by an uneven distribution of the workload, a burdensome case backlog and the lack of a free legal aid system;</w:t>
            </w:r>
          </w:p>
        </w:tc>
        <w:tc>
          <w:tcPr/>
          <w:p>
            <w:pPr>
              <w:pStyle w:val="Normal6"/>
            </w:pPr>
            <w:r>
              <w:t>8.</w:t>
            </w:r>
            <w:r>
              <w:tab/>
            </w:r>
            <w:r>
              <w:t>Notes that, while some progress has been made in the area relating to the judiciary, in particular by taking steps to harmonise jurisprudence and further promoting a merit-based recruitment system, judicial independence is not assured in practice; </w:t>
            </w:r>
            <w:r>
              <w:rPr>
                <w:rFonts w:ascii="Times New Roman" w:eastAsia="Times New Roman" w:hAnsi="Times New Roman" w:cs="Times New Roman"/>
                <w:b/>
                <w:i/>
                <w:strike w:val="0"/>
                <w:color w:val="000000"/>
                <w:sz w:val="24"/>
                <w:highlight w:val="none"/>
                <w:u w:val="none" w:color="auto"/>
              </w:rPr>
              <w:t>further efforts are needed to put the legal framework in line with European standards to reduce political influence in the recruitment and appointment of judges and prosecutors;</w:t>
            </w:r>
            <w:r>
              <w:t xml:space="preserve"> stresses that the quality and efficiency of the judiciary and access to justice remain undermined by an uneven distribution of the workload, a burdensome case backlog and the lack of a free legal aid system;</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131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Lucy Anderson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8</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8.</w:t>
            </w:r>
            <w:r>
              <w:tab/>
            </w:r>
            <w:r>
              <w:t xml:space="preserve">Notes that, while some progress has been made in the area relating to the judiciary, in particular by taking steps to harmonise jurisprudence and further promoting a merit-based recruitment system, judicial independence is not assured in practice; stresses that the quality and efficiency of the </w:t>
            </w:r>
            <w:r>
              <w:rPr>
                <w:rFonts w:ascii="Times New Roman" w:eastAsia="Times New Roman" w:hAnsi="Times New Roman" w:cs="Times New Roman"/>
                <w:b/>
                <w:i/>
                <w:strike w:val="0"/>
                <w:color w:val="000000"/>
                <w:sz w:val="24"/>
                <w:highlight w:val="none"/>
                <w:u w:val="none" w:color="auto"/>
              </w:rPr>
              <w:t>judiciary</w:t>
            </w:r>
            <w:r>
              <w:t xml:space="preserve"> and access to justice remain undermined by an uneven distribution of the workload, a burdensome case backlog and the lack of a free legal aid system;</w:t>
            </w:r>
          </w:p>
        </w:tc>
        <w:tc>
          <w:tcPr/>
          <w:p>
            <w:pPr>
              <w:pStyle w:val="Normal6"/>
            </w:pPr>
            <w:r>
              <w:t>8.</w:t>
            </w:r>
            <w:r>
              <w:tab/>
            </w:r>
            <w:r>
              <w:t xml:space="preserve">Notes that, while some progress has been made in the area relating to the judiciary, in particular by taking steps to harmonise jurisprudence and further promoting a merit-based recruitment system, judicial independence is not assured in practice; </w:t>
            </w:r>
            <w:r>
              <w:rPr>
                <w:rFonts w:ascii="Times New Roman" w:eastAsia="Times New Roman" w:hAnsi="Times New Roman" w:cs="Times New Roman"/>
                <w:b/>
                <w:i/>
                <w:strike w:val="0"/>
                <w:color w:val="000000"/>
                <w:sz w:val="24"/>
                <w:highlight w:val="none"/>
                <w:u w:val="none" w:color="auto"/>
              </w:rPr>
              <w:t>calls for further action to protect the independence and integrity of the judicial system and access to justice;</w:t>
            </w:r>
            <w:r>
              <w:t xml:space="preserve"> stresses that the quality and efficiency of the </w:t>
            </w:r>
            <w:r>
              <w:rPr>
                <w:rFonts w:ascii="Times New Roman" w:eastAsia="Times New Roman" w:hAnsi="Times New Roman" w:cs="Times New Roman"/>
                <w:b/>
                <w:i/>
                <w:strike w:val="0"/>
                <w:color w:val="000000"/>
                <w:sz w:val="24"/>
                <w:highlight w:val="none"/>
                <w:u w:val="none" w:color="auto"/>
              </w:rPr>
              <w:t>judicial system</w:t>
            </w:r>
            <w:r>
              <w:t xml:space="preserve"> and access to justice remain undermined by an uneven distribution of the workload, a burdensome case backlog and the lack of a free legal aid system;</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132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Jozo Radoš</w:t>
      </w:r>
      <w:r>
        <w:t xml:space="preserve">, </w:t>
      </w:r>
      <w:r>
        <w:t>Ivan Jakovčić</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8</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8.</w:t>
            </w:r>
            <w:r>
              <w:tab/>
            </w:r>
            <w:r>
              <w:t>Notes that, while some progress has been made in the area relating to the judiciary, in particular by taking steps to harmonise jurisprudence and further promoting a merit-based recruitment system, judicial independence is not assured in practice; stresses that the quality and efficiency of the judiciary and access to justice remain undermined by an uneven distribution of the workload, a burdensome case backlog and the lack of a free legal aid system;</w:t>
            </w:r>
          </w:p>
        </w:tc>
        <w:tc>
          <w:tcPr/>
          <w:p>
            <w:pPr>
              <w:pStyle w:val="Normal6"/>
            </w:pPr>
            <w:r>
              <w:t>8.</w:t>
            </w:r>
            <w:r>
              <w:tab/>
            </w:r>
            <w:r>
              <w:t>Notes that, while some progress has been made in the area relating to the judiciary, in particular by taking steps to harmonise jurisprudence and further promoting a merit-based recruitment system, judicial independence is not assured in practice</w:t>
            </w:r>
            <w:r>
              <w:rPr>
                <w:rFonts w:ascii="Times New Roman" w:eastAsia="Times New Roman" w:hAnsi="Times New Roman" w:cs="Times New Roman"/>
                <w:b/>
                <w:i/>
                <w:strike w:val="0"/>
                <w:color w:val="000000"/>
                <w:sz w:val="24"/>
                <w:highlight w:val="none"/>
                <w:u w:val="none" w:color="auto"/>
              </w:rPr>
              <w:t>, which prevents judges and prosecutors from implementing the adopted legislation</w:t>
            </w:r>
            <w:r>
              <w:t>; stresses that the quality and efficiency of the judiciary and access to justice remain undermined by an uneven distribution of the workload, a burdensome case backlog and the lack of a free legal aid system;</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133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Igor Šoltes</w:t>
      </w:r>
      <w:r>
        <w:t xml:space="preserve">, </w:t>
      </w:r>
      <w:r>
        <w:t>Ulrike Lunacek</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Verts/ALE</w:t>
      </w:r>
      <w:r>
        <w:rPr>
          <w:rStyle w:val="HideTWBInt"/>
        </w:rPr>
        <w:t>}</w:t>
      </w:r>
      <w:r>
        <w:t xml:space="preserve">on behalf of the </w:t>
      </w:r>
      <w:r>
        <w:t>Verts/ALE</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8</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8.</w:t>
            </w:r>
            <w:r>
              <w:tab/>
            </w:r>
            <w:r>
              <w:t xml:space="preserve">Notes that, while some progress has been made in the area </w:t>
            </w:r>
            <w:r>
              <w:rPr>
                <w:rFonts w:ascii="Times New Roman" w:eastAsia="Times New Roman" w:hAnsi="Times New Roman" w:cs="Times New Roman"/>
                <w:b/>
                <w:i/>
                <w:strike w:val="0"/>
                <w:color w:val="000000"/>
                <w:sz w:val="24"/>
                <w:highlight w:val="none"/>
                <w:u w:val="none" w:color="auto"/>
              </w:rPr>
              <w:t>relating to the</w:t>
            </w:r>
            <w:r>
              <w:t xml:space="preserve"> judiciary, </w:t>
            </w:r>
            <w:r>
              <w:rPr>
                <w:rFonts w:ascii="Times New Roman" w:eastAsia="Times New Roman" w:hAnsi="Times New Roman" w:cs="Times New Roman"/>
                <w:b/>
                <w:i/>
                <w:strike w:val="0"/>
                <w:color w:val="000000"/>
                <w:sz w:val="24"/>
                <w:highlight w:val="none"/>
                <w:u w:val="none" w:color="auto"/>
              </w:rPr>
              <w:t>in particular by</w:t>
            </w:r>
            <w:r>
              <w:t xml:space="preserve"> taking steps to harmonise jurisprudence and further promoting a merit-based recruitment system, judicial independence is not assured in practice; stresses that the quality and efficiency of the judiciary and access to justice remain undermined by an uneven distribution of </w:t>
            </w:r>
            <w:r>
              <w:rPr>
                <w:rFonts w:ascii="Times New Roman" w:eastAsia="Times New Roman" w:hAnsi="Times New Roman" w:cs="Times New Roman"/>
                <w:b/>
                <w:i/>
                <w:strike w:val="0"/>
                <w:color w:val="000000"/>
                <w:sz w:val="24"/>
                <w:highlight w:val="none"/>
                <w:u w:val="none" w:color="auto"/>
              </w:rPr>
              <w:t>the</w:t>
            </w:r>
            <w:r>
              <w:t xml:space="preserve"> workload, a burdensome case backlog and the lack of a free legal aid system;</w:t>
            </w:r>
          </w:p>
        </w:tc>
        <w:tc>
          <w:tcPr/>
          <w:p>
            <w:pPr>
              <w:pStyle w:val="Normal6"/>
            </w:pPr>
            <w:r>
              <w:t>8.</w:t>
            </w:r>
            <w:r>
              <w:tab/>
            </w:r>
            <w:r>
              <w:t xml:space="preserve">Notes that, while some progress has been made in the area </w:t>
            </w:r>
            <w:r>
              <w:rPr>
                <w:rFonts w:ascii="Times New Roman" w:eastAsia="Times New Roman" w:hAnsi="Times New Roman" w:cs="Times New Roman"/>
                <w:b/>
                <w:i/>
                <w:strike w:val="0"/>
                <w:color w:val="000000"/>
                <w:sz w:val="24"/>
                <w:highlight w:val="none"/>
                <w:u w:val="none" w:color="auto"/>
              </w:rPr>
              <w:t>of</w:t>
            </w:r>
            <w:r>
              <w:t xml:space="preserve"> judiciary, </w:t>
            </w:r>
            <w:r>
              <w:rPr>
                <w:rFonts w:ascii="Times New Roman" w:eastAsia="Times New Roman" w:hAnsi="Times New Roman" w:cs="Times New Roman"/>
                <w:b/>
                <w:i/>
                <w:strike w:val="0"/>
                <w:color w:val="000000"/>
                <w:sz w:val="24"/>
                <w:highlight w:val="none"/>
                <w:u w:val="none" w:color="auto"/>
              </w:rPr>
              <w:t>namely in</w:t>
            </w:r>
            <w:r>
              <w:t xml:space="preserve"> taking steps to harmonise jurisprudence and </w:t>
            </w:r>
            <w:r>
              <w:rPr>
                <w:rFonts w:ascii="Times New Roman" w:eastAsia="Times New Roman" w:hAnsi="Times New Roman" w:cs="Times New Roman"/>
                <w:b/>
                <w:i/>
                <w:strike w:val="0"/>
                <w:color w:val="000000"/>
                <w:sz w:val="24"/>
                <w:highlight w:val="none"/>
                <w:u w:val="none" w:color="auto"/>
              </w:rPr>
              <w:t>by</w:t>
            </w:r>
            <w:r>
              <w:t xml:space="preserve"> further promoting a merit-based recruitment system, judicial independence is not assured in practice; stresses that the quality and efficiency of the judiciary and access to justice remain undermined by an uneven distribution of workload, a burdensome case backlog and the lack of a free legal aid system </w:t>
            </w:r>
            <w:r>
              <w:rPr>
                <w:rFonts w:ascii="Times New Roman" w:eastAsia="Times New Roman" w:hAnsi="Times New Roman" w:cs="Times New Roman"/>
                <w:b/>
                <w:i/>
                <w:strike w:val="0"/>
                <w:color w:val="000000"/>
                <w:sz w:val="24"/>
                <w:highlight w:val="none"/>
                <w:u w:val="none" w:color="auto"/>
              </w:rPr>
              <w:t>that needs to be established; calls for the implementation of the rulings of the European Court of Human Rights</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134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Fabio Massimo Castaldo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8</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8.</w:t>
            </w:r>
            <w:r>
              <w:tab/>
            </w:r>
            <w:r>
              <w:t>Notes that, while some progress has been made in the area relating to the judiciary, in particular by taking steps to harmonise jurisprudence and further promoting a merit-based recruitment system, judicial independence is not assured in practice; stresses that the quality and efficiency of the judiciary and access to justice remain undermined by an uneven distribution of the workload, a burdensome case backlog and the lack of a free legal aid system;</w:t>
            </w:r>
          </w:p>
        </w:tc>
        <w:tc>
          <w:tcPr/>
          <w:p>
            <w:pPr>
              <w:pStyle w:val="Normal6"/>
            </w:pPr>
            <w:r>
              <w:t>8.</w:t>
            </w:r>
            <w:r>
              <w:tab/>
            </w:r>
            <w:r>
              <w:t>Notes that, while some progress has been made in the area relating to the judiciary, in particular by taking steps to harmonise jurisprudence and further promoting a merit-based recruitment system, judicial independence is not assured in practice</w:t>
            </w:r>
            <w:r>
              <w:rPr>
                <w:rFonts w:ascii="Times New Roman" w:eastAsia="Times New Roman" w:hAnsi="Times New Roman" w:cs="Times New Roman"/>
                <w:b/>
                <w:i/>
                <w:strike w:val="0"/>
                <w:color w:val="000000"/>
                <w:sz w:val="24"/>
                <w:highlight w:val="none"/>
                <w:u w:val="none" w:color="auto"/>
              </w:rPr>
              <w:t>, particularly in the recruitment and appointment of judges and prosecutors</w:t>
            </w:r>
            <w:r>
              <w:t>; stresses that the quality and efficiency of the judiciary and access to justice remain undermined by an uneven distribution of the workload, a burdensome case backlog and the lack of a free legal aid system;</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135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Emilian Pavel</w:t>
      </w:r>
      <w:r>
        <w:t xml:space="preserve">, </w:t>
      </w:r>
      <w:r>
        <w:t>Cătălin Sorin Ivan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8</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8.</w:t>
            </w:r>
            <w:r>
              <w:tab/>
            </w:r>
            <w:r>
              <w:t xml:space="preserve">Notes that, while some progress has been made in the area relating to the judiciary, in particular by taking steps to harmonise jurisprudence and further promoting a merit-based recruitment system, judicial independence is not assured in practice; stresses that the quality and efficiency of the judiciary and access to justice remain </w:t>
            </w:r>
            <w:r>
              <w:rPr>
                <w:rFonts w:ascii="Times New Roman" w:eastAsia="Times New Roman" w:hAnsi="Times New Roman" w:cs="Times New Roman"/>
                <w:b/>
                <w:i/>
                <w:strike w:val="0"/>
                <w:color w:val="000000"/>
                <w:sz w:val="24"/>
                <w:highlight w:val="none"/>
                <w:u w:val="none" w:color="auto"/>
              </w:rPr>
              <w:t>undermined by</w:t>
            </w:r>
            <w:r>
              <w:t xml:space="preserve"> an uneven distribution of the workload, a burdensome case backlog and the lack of a free legal aid system;</w:t>
            </w:r>
          </w:p>
        </w:tc>
        <w:tc>
          <w:tcPr/>
          <w:p>
            <w:pPr>
              <w:pStyle w:val="Normal6"/>
            </w:pPr>
            <w:r>
              <w:t>8.</w:t>
            </w:r>
            <w:r>
              <w:tab/>
            </w:r>
            <w:r>
              <w:t xml:space="preserve">Notes that, while some progress has been made in the area relating to the judiciary, in particular by taking steps to harmonise jurisprudence and further promoting a merit-based recruitment system, judicial independence is not assured in practice; stresses that the quality and efficiency of the judiciary and access to justice remain </w:t>
            </w:r>
            <w:r>
              <w:rPr>
                <w:rFonts w:ascii="Times New Roman" w:eastAsia="Times New Roman" w:hAnsi="Times New Roman" w:cs="Times New Roman"/>
                <w:b/>
                <w:i/>
                <w:strike w:val="0"/>
                <w:color w:val="000000"/>
                <w:sz w:val="24"/>
                <w:highlight w:val="none"/>
                <w:u w:val="none" w:color="auto"/>
              </w:rPr>
              <w:t>under constraints due to</w:t>
            </w:r>
            <w:r>
              <w:t xml:space="preserve"> an uneven distribution of the workload, a burdensome case backlog and the lack of a free legal aid system;</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136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Harald Vilimsky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8</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8.</w:t>
            </w:r>
            <w:r>
              <w:tab/>
            </w:r>
            <w:r>
              <w:t xml:space="preserve">Notes that, while </w:t>
            </w:r>
            <w:r>
              <w:rPr>
                <w:rFonts w:ascii="Times New Roman" w:eastAsia="Times New Roman" w:hAnsi="Times New Roman" w:cs="Times New Roman"/>
                <w:b/>
                <w:i/>
                <w:strike w:val="0"/>
                <w:color w:val="000000"/>
                <w:sz w:val="24"/>
                <w:highlight w:val="none"/>
                <w:u w:val="none" w:color="auto"/>
              </w:rPr>
              <w:t>some progress has</w:t>
            </w:r>
            <w:r>
              <w:t xml:space="preserve"> been made in the area relating to the judiciary, in particular by taking steps to harmonise jurisprudence and further promoting a merit-based recruitment system, judicial independence is not assured in practice; </w:t>
            </w:r>
            <w:r>
              <w:rPr>
                <w:rFonts w:ascii="Times New Roman" w:eastAsia="Times New Roman" w:hAnsi="Times New Roman" w:cs="Times New Roman"/>
                <w:b/>
                <w:i/>
                <w:strike w:val="0"/>
                <w:color w:val="000000"/>
                <w:sz w:val="24"/>
                <w:highlight w:val="none"/>
                <w:u w:val="none" w:color="auto"/>
              </w:rPr>
              <w:t>stresses</w:t>
            </w:r>
            <w:r>
              <w:t xml:space="preserve"> that the quality and efficiency of the judiciary and access to justice remain undermined by an uneven distribution of the workload, a burdensome case backlog and the lack of a free legal aid system;</w:t>
            </w:r>
          </w:p>
        </w:tc>
        <w:tc>
          <w:tcPr/>
          <w:p>
            <w:pPr>
              <w:pStyle w:val="Normal6"/>
            </w:pPr>
            <w:r>
              <w:t>8.</w:t>
            </w:r>
            <w:r>
              <w:tab/>
            </w:r>
            <w:r>
              <w:t xml:space="preserve">Notes that, while </w:t>
            </w:r>
            <w:r>
              <w:rPr>
                <w:rFonts w:ascii="Times New Roman" w:eastAsia="Times New Roman" w:hAnsi="Times New Roman" w:cs="Times New Roman"/>
                <w:b/>
                <w:i/>
                <w:strike w:val="0"/>
                <w:color w:val="000000"/>
                <w:sz w:val="24"/>
                <w:highlight w:val="none"/>
                <w:u w:val="none" w:color="auto"/>
              </w:rPr>
              <w:t>changes have</w:t>
            </w:r>
            <w:r>
              <w:t xml:space="preserve"> been made in the area relating to the judiciary, in particular by taking steps to harmonise jurisprudence and further promoting a merit-based recruitment system, judicial independence is not assured in practice; </w:t>
            </w:r>
            <w:r>
              <w:rPr>
                <w:rFonts w:ascii="Times New Roman" w:eastAsia="Times New Roman" w:hAnsi="Times New Roman" w:cs="Times New Roman"/>
                <w:b/>
                <w:i/>
                <w:strike w:val="0"/>
                <w:color w:val="000000"/>
                <w:sz w:val="24"/>
                <w:highlight w:val="none"/>
                <w:u w:val="none" w:color="auto"/>
              </w:rPr>
              <w:t>highlights</w:t>
            </w:r>
            <w:r>
              <w:t xml:space="preserve"> that the quality and efficiency of the judiciary and access to justice remain undermined by an uneven distribution of the workload, a burdensome case backlog and the lack of a free legal aid system;</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137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Georgios Epitideios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8</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8.</w:t>
            </w:r>
            <w:r>
              <w:tab/>
            </w:r>
            <w:r>
              <w:t xml:space="preserve">επισημαίνει ότι, ενώ έχει σημειωθεί </w:t>
            </w:r>
            <w:r>
              <w:rPr>
                <w:rFonts w:ascii="Times New Roman" w:eastAsia="Times New Roman" w:hAnsi="Times New Roman" w:cs="Times New Roman"/>
                <w:b/>
                <w:i/>
                <w:strike w:val="0"/>
                <w:color w:val="000000"/>
                <w:sz w:val="24"/>
                <w:highlight w:val="none"/>
                <w:u w:val="none" w:color="auto"/>
              </w:rPr>
              <w:t>κάποια</w:t>
            </w:r>
            <w:r>
              <w:t xml:space="preserve"> πρόοδος στον τομέα που αφορά το δικαστικό σύστημα, ιδίως με τη λήψη μέτρων για την εναρμόνιση της νομολογίας και την περαιτέρω προώθηση ενός αξιοκρατικού συστήματος προσλήψεων, η δικαστική ανεξαρτησία δεν διασφαλίζεται στην πράξη· τονίζει ότι η ποιότητα και η αποτελεσματικότητα του δικαστικού συστήματος και η πρόσβαση στη δικαιοσύνη εξακολουθούν να υπονομεύονται από την άνιση κατανομή του φόρτου εργασίας, τον μεγάλο αριθμό εκκρεμών υποθέσεων που έχουν συσσωρευθεί και την έλλειψη συστήματος δωρεάν νομικής συνδρομής·</w:t>
            </w:r>
          </w:p>
        </w:tc>
        <w:tc>
          <w:tcPr/>
          <w:p>
            <w:pPr>
              <w:pStyle w:val="Normal6"/>
            </w:pPr>
            <w:r>
              <w:t>8.</w:t>
            </w:r>
            <w:r>
              <w:tab/>
            </w:r>
            <w:r>
              <w:t>επισημαίνει ότι, ενώ έχει σημειωθεί πρόοδος στον τομέα που αφορά το δικαστικό σύστημα, ιδίως με τη λήψη μέτρων για την εναρμόνιση της νομολογίας και την περαιτέρω προώθηση ενός αξιοκρατικού συστήματος προσλήψεων, η δικαστική ανεξαρτησία δεν διασφαλίζεται στην πράξη· τονίζει ότι η ποιότητα και η αποτελεσματικότητα του δικαστικού συστήματος και η πρόσβαση στη δικαιοσύνη εξακολουθούν να υπονομεύονται από την άνιση κατανομή του φόρτου εργασίας, τον μεγάλο αριθμό εκκρεμών υποθέσεων που έχουν συσσωρευθεί και την έλλειψη συστήματος δωρεάν νομικής συνδρομής·</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EL</w:t>
      </w:r>
      <w:r>
        <w:rPr>
          <w:rStyle w:val="HideTWBInt"/>
        </w:rPr>
        <w:t>}</w:t>
      </w:r>
      <w:r>
        <w:t>el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138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Arnaud Danjean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9</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9.</w:t>
            </w:r>
            <w:r>
              <w:tab/>
            </w:r>
            <w:r>
              <w:rPr>
                <w:rFonts w:ascii="Times New Roman" w:eastAsia="Times New Roman" w:hAnsi="Times New Roman" w:cs="Times New Roman"/>
                <w:b/>
                <w:i/>
                <w:strike w:val="0"/>
                <w:color w:val="000000"/>
                <w:sz w:val="24"/>
                <w:highlight w:val="none"/>
                <w:u w:val="none" w:color="auto"/>
              </w:rPr>
              <w:t>s’inquiète de l’absence de progrès en matière de la</w:t>
            </w:r>
            <w:r>
              <w:t xml:space="preserve"> lutte contre la corruption </w:t>
            </w:r>
            <w:r>
              <w:rPr>
                <w:rFonts w:ascii="Times New Roman" w:eastAsia="Times New Roman" w:hAnsi="Times New Roman" w:cs="Times New Roman"/>
                <w:b/>
                <w:i/>
                <w:strike w:val="0"/>
                <w:color w:val="000000"/>
                <w:sz w:val="24"/>
                <w:highlight w:val="none"/>
                <w:u w:val="none" w:color="auto"/>
              </w:rPr>
              <w:t>et prie instamment de la Serbie de faire preuve d’un engagement clair à cet égard</w:t>
            </w:r>
            <w:r>
              <w:t>; demande à la Serbie de renforcer la mise en œuvre de la stratégie nationale et du plan d’action de lutte contre la corruption, et appelle à la réalisation d’un premier bilan des enquêtes, des procès et des condamnations dans des affaires de grande corruption; invite la Serbie à adopter sans tarder une nouvelle loi sur l’Agence de lutte contre la corruption et à améliorer la planification, la coordination et le suivi de la mise en œuvre des nouveaux textes législatifs et des nouvelles politiques; prie instamment la Serbie de modifier et de mettre en œuvre la section du code pénal consacrée aux délits économiques et à la corruption afin de disposer d’un cadre pénal crédible et prévisible;</w:t>
            </w:r>
          </w:p>
        </w:tc>
        <w:tc>
          <w:tcPr/>
          <w:p>
            <w:pPr>
              <w:pStyle w:val="Normal6"/>
            </w:pPr>
            <w:r>
              <w:t>9.</w:t>
            </w:r>
            <w:r>
              <w:tab/>
            </w:r>
            <w:r>
              <w:rPr>
                <w:rFonts w:ascii="Times New Roman" w:eastAsia="Times New Roman" w:hAnsi="Times New Roman" w:cs="Times New Roman"/>
                <w:b/>
                <w:i/>
                <w:strike w:val="0"/>
                <w:color w:val="000000"/>
                <w:sz w:val="24"/>
                <w:highlight w:val="none"/>
                <w:u w:val="none" w:color="auto"/>
              </w:rPr>
              <w:t>encourage vivement les autorités serbes à accentuer leurs efforts de</w:t>
            </w:r>
            <w:r>
              <w:t xml:space="preserve"> lutte contre la corruption; demande à la Serbie de renforcer la mise en œuvre de la stratégie nationale et du plan d’action de lutte contre la corruption, et appelle à la réalisation d’un premier bilan des enquêtes, des procès et des condamnations dans des affaires de grande corruption; invite la Serbie à adopter sans tarder une nouvelle loi sur l’Agence de lutte contre la corruption et à améliorer la planification, la coordination et le suivi de la mise en œuvre des nouveaux textes législatifs et des nouvelles politiques; prie instamment la Serbie de modifier et de mettre en œuvre la section du code pénal consacrée aux délits économiques et à la corruption afin de disposer d’un cadre pénal crédible et prévisible;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139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Tonino Picula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9</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9.</w:t>
            </w:r>
            <w:r>
              <w:tab/>
            </w:r>
            <w:r>
              <w:t>Is concerned by the lack of progress in the fight against corruption and urges Serbia to show clear commitment in tackling this issue; calls on Serbia to step up the implementation of the national anti-corruption strategy and action plan, and calls for the establishment of an initial track record on investigations, prosecutions and convictions for high-level corruption; calls on Serbia to swiftly adopt a new law on the Anti-Corruption Agency in order to improve the planning, coordination and monitoring of the implementation of new legislation and policies; urges Serbia to amend and implement the economic and corruption crimes section of the criminal code with a view to providing a credible and predictable criminal law framework;</w:t>
            </w:r>
          </w:p>
        </w:tc>
        <w:tc>
          <w:tcPr/>
          <w:p>
            <w:pPr>
              <w:pStyle w:val="Normal6"/>
            </w:pPr>
            <w:r>
              <w:t>9.</w:t>
            </w:r>
            <w:r>
              <w:tab/>
            </w:r>
            <w:r>
              <w:t xml:space="preserve">Is concerned by the lack of progress in the fight against corruption and urges Serbia to show clear commitment in tackling this issue; calls on Serbia to step up the implementation of the national anti-corruption strategy and action plan, and calls for the establishment of an initial track record on investigations, prosecutions and convictions for high-level corruption; calls on Serbia to swiftly adopt a new law on the Anti-Corruption Agency in order to improve the planning, coordination and monitoring of the implementation of new legislation and policies; urges Serbia to amend and implement the economic and corruption crimes section of the criminal code with a view to providing a credible and predictable criminal law framework; </w:t>
            </w:r>
            <w:r>
              <w:rPr>
                <w:rFonts w:ascii="Times New Roman" w:eastAsia="Times New Roman" w:hAnsi="Times New Roman" w:cs="Times New Roman"/>
                <w:b/>
                <w:i/>
                <w:strike w:val="0"/>
                <w:color w:val="000000"/>
                <w:sz w:val="24"/>
                <w:highlight w:val="none"/>
                <w:u w:val="none" w:color="auto"/>
              </w:rPr>
              <w:t>notes with concern the lack of transparency in the financing of political parties and election campaigns; stresses that the funding of political parties needs to be transparent and in accordance with the highest international standards; call Serbian political parties to fully cooperate with the State Audit Institution and Auditor-General;</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140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Angel Dzhambazki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9</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9.</w:t>
            </w:r>
            <w:r>
              <w:tab/>
            </w:r>
            <w:r>
              <w:t>Is concerned by the lack of progress in the fight against corruption and urges Serbia to show clear commitment in tackling this issue; calls on Serbia to step up the implementation of the national anti-corruption strategy and action plan, and calls for the establishment of an initial track record on investigations, prosecutions and convictions for high-level corruption; calls on Serbia to swiftly adopt a new law on the Anti-Corruption Agency in order to improve the planning, coordination and monitoring of the implementation of new legislation and policies; urges Serbia to amend and implement the economic and corruption crimes section of the criminal code with a view to providing a credible and predictable criminal law framework;</w:t>
            </w:r>
          </w:p>
        </w:tc>
        <w:tc>
          <w:tcPr/>
          <w:p>
            <w:pPr>
              <w:pStyle w:val="Normal6"/>
            </w:pPr>
            <w:r>
              <w:t>9.</w:t>
            </w:r>
            <w:r>
              <w:tab/>
            </w:r>
            <w:r>
              <w:t xml:space="preserve">Is concerned by the lack of progress in the fight against corruption and urges Serbia to show clear </w:t>
            </w:r>
            <w:r>
              <w:rPr>
                <w:rFonts w:ascii="Times New Roman" w:eastAsia="Times New Roman" w:hAnsi="Times New Roman" w:cs="Times New Roman"/>
                <w:b/>
                <w:i/>
                <w:strike w:val="0"/>
                <w:color w:val="000000"/>
                <w:sz w:val="24"/>
                <w:highlight w:val="none"/>
                <w:u w:val="none" w:color="auto"/>
              </w:rPr>
              <w:t>political will and</w:t>
            </w:r>
            <w:r>
              <w:t xml:space="preserve"> commitment in tackling this issue </w:t>
            </w:r>
            <w:r>
              <w:rPr>
                <w:rFonts w:ascii="Times New Roman" w:eastAsia="Times New Roman" w:hAnsi="Times New Roman" w:cs="Times New Roman"/>
                <w:b/>
                <w:i/>
                <w:strike w:val="0"/>
                <w:color w:val="000000"/>
                <w:sz w:val="24"/>
                <w:highlight w:val="none"/>
                <w:u w:val="none" w:color="auto"/>
              </w:rPr>
              <w:t>as well as limit the political influence over law enforcement agencies; regrets that corruption remains prevalent in many areas and continues to be a serious problem</w:t>
            </w:r>
            <w:r>
              <w:t xml:space="preserve">; calls on Serbia to step up the implementation of the national anti-corruption strategy and action plan, and calls for the establishment of an initial track record on investigations, prosecutions and convictions for high-level corruption; calls on Serbia to swiftly adopt a new law on the Anti-Corruption Agency in order to improve the planning, coordination and monitoring of the implementation of new legislation and policies </w:t>
            </w:r>
            <w:r>
              <w:rPr>
                <w:rFonts w:ascii="Times New Roman" w:eastAsia="Times New Roman" w:hAnsi="Times New Roman" w:cs="Times New Roman"/>
                <w:b/>
                <w:i/>
                <w:strike w:val="0"/>
                <w:color w:val="000000"/>
                <w:sz w:val="24"/>
                <w:highlight w:val="none"/>
                <w:u w:val="none" w:color="auto"/>
              </w:rPr>
              <w:t>and ensure adequate capacity and resources of all key institutions fighting corruption</w:t>
            </w:r>
            <w:r>
              <w:t>; urges Serbia to amend and implement the economic and corruption crimes section of the criminal code with a view to providing a credible and predictable criminal law framework;</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141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Kati Piri</w:t>
      </w:r>
      <w:r>
        <w:t xml:space="preserve">, </w:t>
      </w:r>
      <w:r>
        <w:t>Paul Tang</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9</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9.</w:t>
            </w:r>
            <w:r>
              <w:tab/>
            </w:r>
            <w:r>
              <w:t>Is concerned by the lack of progress in the fight against corruption and urges Serbia to show clear commitment in tackling this issue; calls on Serbia to step up the implementation of the national anti-corruption strategy and action plan, and calls for the establishment of an initial track record on investigations, prosecutions and convictions for high-level corruption; calls on Serbia to swiftly adopt a new law on the Anti-Corruption Agency in order to improve the planning, coordination and monitoring of the implementation of new legislation and policies; urges Serbia to amend and implement the economic and corruption crimes section of the criminal code with a view to providing a credible and predictable criminal law framework;</w:t>
            </w:r>
          </w:p>
        </w:tc>
        <w:tc>
          <w:tcPr/>
          <w:p>
            <w:pPr>
              <w:pStyle w:val="Normal6"/>
            </w:pPr>
            <w:r>
              <w:t>9.</w:t>
            </w:r>
            <w:r>
              <w:tab/>
            </w:r>
            <w:r>
              <w:t xml:space="preserve">Is concerned by the lack of progress in the fight against corruption and urges Serbia to show clear commitment in tackling this issue; calls on Serbia to step up the implementation of the national anti-corruption strategy and action plan, and calls for the establishment of an initial track record on investigations, prosecutions and convictions for high-level corruption; calls on Serbia to swiftly adopt a new law on the Anti-Corruption Agency in order to improve the planning, coordination and monitoring of the implementation of new legislation and policies; urges Serbia to amend and implement the economic and corruption crimes section of the criminal code with a view to providing a credible and predictable criminal law framework; </w:t>
            </w:r>
            <w:r>
              <w:rPr>
                <w:rFonts w:ascii="Times New Roman" w:eastAsia="Times New Roman" w:hAnsi="Times New Roman" w:cs="Times New Roman"/>
                <w:b/>
                <w:i/>
                <w:strike w:val="0"/>
                <w:color w:val="000000"/>
                <w:sz w:val="24"/>
                <w:highlight w:val="none"/>
                <w:u w:val="none" w:color="auto"/>
              </w:rPr>
              <w:t>is concerned about repeated leaks to the media about on-going investigations; calls on Serbian authorities to seriously investigate several high-profile cases where evidence of alleged wrongdoing has been presented by journalists;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142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Lucy Anderson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9</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9.</w:t>
            </w:r>
            <w:r>
              <w:tab/>
            </w:r>
            <w:r>
              <w:t xml:space="preserve">Is concerned by the lack of progress in </w:t>
            </w:r>
            <w:r>
              <w:rPr>
                <w:rFonts w:ascii="Times New Roman" w:eastAsia="Times New Roman" w:hAnsi="Times New Roman" w:cs="Times New Roman"/>
                <w:b/>
                <w:i/>
                <w:strike w:val="0"/>
                <w:color w:val="000000"/>
                <w:sz w:val="24"/>
                <w:highlight w:val="none"/>
                <w:u w:val="none" w:color="auto"/>
              </w:rPr>
              <w:t>the fight against corruption and</w:t>
            </w:r>
            <w:r>
              <w:t xml:space="preserve"> urges Serbia to show clear commitment in tackling this issue; calls on Serbia to step up the implementation of the national anti-corruption strategy and action plan, and calls for the establishment of an initial track record on investigations, prosecutions and convictions for high-level corruption; calls on Serbia to swiftly adopt a new law on the Anti-Corruption Agency in order to improve the planning, coordination and monitoring of the implementation of new legislation and policies; urges Serbia to amend and implement the economic and corruption crimes section of the criminal code with a view to providing a credible and predictable criminal law framework;</w:t>
            </w:r>
          </w:p>
        </w:tc>
        <w:tc>
          <w:tcPr/>
          <w:p>
            <w:pPr>
              <w:pStyle w:val="Normal6"/>
            </w:pPr>
            <w:r>
              <w:t>9.</w:t>
            </w:r>
            <w:r>
              <w:tab/>
            </w:r>
            <w:r>
              <w:rPr>
                <w:rFonts w:ascii="Times New Roman" w:eastAsia="Times New Roman" w:hAnsi="Times New Roman" w:cs="Times New Roman"/>
                <w:b/>
                <w:i/>
                <w:strike w:val="0"/>
                <w:color w:val="000000"/>
                <w:sz w:val="24"/>
                <w:highlight w:val="none"/>
                <w:u w:val="none" w:color="auto"/>
              </w:rPr>
              <w:t>Underlines that significant efforts are needed to enhance and fully enforce the legal framework for the fight against corruption and unfortunately</w:t>
            </w:r>
            <w:r>
              <w:t xml:space="preserve"> is concerned by the lack of progress in </w:t>
            </w:r>
            <w:r>
              <w:rPr>
                <w:rFonts w:ascii="Times New Roman" w:eastAsia="Times New Roman" w:hAnsi="Times New Roman" w:cs="Times New Roman"/>
                <w:b/>
                <w:i/>
                <w:strike w:val="0"/>
                <w:color w:val="000000"/>
                <w:sz w:val="24"/>
                <w:highlight w:val="none"/>
                <w:u w:val="none" w:color="auto"/>
              </w:rPr>
              <w:t>in this regard;</w:t>
            </w:r>
            <w:r>
              <w:t xml:space="preserve"> urges Serbia to show clear commitment in tackling this issue; calls on Serbia to step up the implementation of the national anti-corruption strategy and action plan, and calls for the establishment of an initial track record on investigations, prosecutions and convictions for high-level corruption; calls on Serbia to swiftly adopt a new law on the Anti-Corruption Agency in order to improve the planning, coordination and monitoring of the implementation of new legislation and policies; urges Serbia to amend and implement the economic and corruption crimes section of the criminal code with a view to providing a credible and predictable criminal law framework;</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143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Emilian Pavel</w:t>
      </w:r>
      <w:r>
        <w:t xml:space="preserve">, </w:t>
      </w:r>
      <w:r>
        <w:t>Cătălin Sorin Ivan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9</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9.</w:t>
            </w:r>
            <w:r>
              <w:tab/>
            </w:r>
            <w:r>
              <w:t>Is concerned by the lack of progress in the fight against corruption and urges Serbia to show clear commitment in tackling this issue; calls on Serbia to step up the implementation of the national anti-corruption strategy and action plan</w:t>
            </w:r>
            <w:r>
              <w:rPr>
                <w:rFonts w:ascii="Times New Roman" w:eastAsia="Times New Roman" w:hAnsi="Times New Roman" w:cs="Times New Roman"/>
                <w:b/>
                <w:i/>
                <w:strike w:val="0"/>
                <w:color w:val="000000"/>
                <w:sz w:val="24"/>
                <w:highlight w:val="none"/>
                <w:u w:val="none" w:color="auto"/>
              </w:rPr>
              <w:t>,</w:t>
            </w:r>
            <w:r>
              <w:t xml:space="preserve"> and calls for the establishment of an initial track record on investigations, prosecutions and convictions for high-level corruption; </w:t>
            </w:r>
            <w:r>
              <w:rPr>
                <w:rFonts w:ascii="Times New Roman" w:eastAsia="Times New Roman" w:hAnsi="Times New Roman" w:cs="Times New Roman"/>
                <w:b/>
                <w:i/>
                <w:strike w:val="0"/>
                <w:color w:val="000000"/>
                <w:sz w:val="24"/>
                <w:highlight w:val="none"/>
                <w:u w:val="none" w:color="auto"/>
              </w:rPr>
              <w:t>calls on</w:t>
            </w:r>
            <w:r>
              <w:t xml:space="preserve"> Serbia to </w:t>
            </w:r>
            <w:r>
              <w:rPr>
                <w:rFonts w:ascii="Times New Roman" w:eastAsia="Times New Roman" w:hAnsi="Times New Roman" w:cs="Times New Roman"/>
                <w:b/>
                <w:i/>
                <w:strike w:val="0"/>
                <w:color w:val="000000"/>
                <w:sz w:val="24"/>
                <w:highlight w:val="none"/>
                <w:u w:val="none" w:color="auto"/>
              </w:rPr>
              <w:t>swiftly adopt a new law on the Anti-Corruption Agency in order to improve the planning, coordination and monitoring of the implementation of new legislation and policies; urges Serbia to amend and implement the economic and corruption crimes section of the criminal code with a view to providing a credible and predictable criminal law framework</w:t>
            </w:r>
            <w:r>
              <w:t>;</w:t>
            </w:r>
          </w:p>
        </w:tc>
        <w:tc>
          <w:tcPr/>
          <w:p>
            <w:pPr>
              <w:pStyle w:val="Normal6"/>
            </w:pPr>
            <w:r>
              <w:t>9.</w:t>
            </w:r>
            <w:r>
              <w:tab/>
            </w:r>
            <w:r>
              <w:t xml:space="preserve">Is concerned by the lack of progress in the fight against corruption and urges Serbia to show clear commitment in tackling this issue; calls on Serbia to step up the implementation of the national anti-corruption strategy and action plan and calls for the establishment of an initial track record on investigations, prosecutions and convictions for high-level corruption; </w:t>
            </w:r>
            <w:r>
              <w:rPr>
                <w:rFonts w:ascii="Times New Roman" w:eastAsia="Times New Roman" w:hAnsi="Times New Roman" w:cs="Times New Roman"/>
                <w:b/>
                <w:i/>
                <w:strike w:val="0"/>
                <w:color w:val="000000"/>
                <w:sz w:val="24"/>
                <w:highlight w:val="none"/>
                <w:u w:val="none" w:color="auto"/>
              </w:rPr>
              <w:t>urges</w:t>
            </w:r>
            <w:r>
              <w:t xml:space="preserve"> Serbia to </w:t>
            </w:r>
            <w:r>
              <w:rPr>
                <w:rFonts w:ascii="Times New Roman" w:eastAsia="Times New Roman" w:hAnsi="Times New Roman" w:cs="Times New Roman"/>
                <w:b/>
                <w:i/>
                <w:strike w:val="0"/>
                <w:color w:val="000000"/>
                <w:sz w:val="24"/>
                <w:highlight w:val="none"/>
                <w:u w:val="none" w:color="auto"/>
              </w:rPr>
              <w:t>amend and implement the economic and corruption crimes section of the criminal code with a view to providing a credible and predictable criminal law framework; welcomes the progress and encourages the finalization of the Draft Law on the Anti-Corruption Agency and the implementation of activities on prevention and fight against corruption that have been envisaged through newly established EU Twinning project</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144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Andrey Kovatchev</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9</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9.</w:t>
            </w:r>
            <w:r>
              <w:tab/>
            </w:r>
            <w:r>
              <w:t xml:space="preserve">Is concerned by the lack of progress in the fight against corruption and urges Serbia to show clear commitment in tackling this issue; calls on Serbia to step up the implementation of the national anti-corruption strategy and action plan, and calls for the establishment of an initial track record on investigations, prosecutions and convictions for high-level corruption; </w:t>
            </w:r>
            <w:r>
              <w:rPr>
                <w:rFonts w:ascii="Times New Roman" w:eastAsia="Times New Roman" w:hAnsi="Times New Roman" w:cs="Times New Roman"/>
                <w:b/>
                <w:i/>
                <w:strike w:val="0"/>
                <w:color w:val="000000"/>
                <w:sz w:val="24"/>
                <w:highlight w:val="none"/>
                <w:u w:val="none" w:color="auto"/>
              </w:rPr>
              <w:t>calls on Serbia to swiftly adopt a new</w:t>
            </w:r>
            <w:r>
              <w:t xml:space="preserve"> law on the Anti-Corruption Agency </w:t>
            </w:r>
            <w:r>
              <w:rPr>
                <w:rFonts w:ascii="Times New Roman" w:eastAsia="Times New Roman" w:hAnsi="Times New Roman" w:cs="Times New Roman"/>
                <w:b/>
                <w:i/>
                <w:strike w:val="0"/>
                <w:color w:val="000000"/>
                <w:sz w:val="24"/>
                <w:highlight w:val="none"/>
                <w:u w:val="none" w:color="auto"/>
              </w:rPr>
              <w:t>in order to improve the planning, coordination and monitoring of the implementation of new legislation and policies</w:t>
            </w:r>
            <w:r>
              <w:t>; urges Serbia to amend and implement the economic and corruption crimes section of the criminal code with a view to providing a credible and predictable criminal law framework;</w:t>
            </w:r>
          </w:p>
        </w:tc>
        <w:tc>
          <w:tcPr/>
          <w:p>
            <w:pPr>
              <w:pStyle w:val="Normal6"/>
            </w:pPr>
            <w:r>
              <w:t>9.</w:t>
            </w:r>
            <w:r>
              <w:tab/>
            </w:r>
            <w:r>
              <w:t xml:space="preserve">Is concerned by the lack of progress in the fight against corruption and urges Serbia to show clear commitment in tackling this issue; calls on Serbia to step up the implementation of the national anti-corruption strategy and action plan, and calls for the establishment of an initial track record on investigations, prosecutions and convictions for high-level corruption; </w:t>
            </w:r>
            <w:r>
              <w:rPr>
                <w:rFonts w:ascii="Times New Roman" w:eastAsia="Times New Roman" w:hAnsi="Times New Roman" w:cs="Times New Roman"/>
                <w:b/>
                <w:i/>
                <w:strike w:val="0"/>
                <w:color w:val="000000"/>
                <w:sz w:val="24"/>
                <w:highlight w:val="none"/>
                <w:u w:val="none" w:color="auto"/>
              </w:rPr>
              <w:t>welcomes the progress on the finalization of the Draft</w:t>
            </w:r>
            <w:r>
              <w:t xml:space="preserve"> Law on the Anti-Corruption Agency </w:t>
            </w:r>
            <w:r>
              <w:rPr>
                <w:rFonts w:ascii="Times New Roman" w:eastAsia="Times New Roman" w:hAnsi="Times New Roman" w:cs="Times New Roman"/>
                <w:b/>
                <w:i/>
                <w:strike w:val="0"/>
                <w:color w:val="000000"/>
                <w:sz w:val="24"/>
                <w:highlight w:val="none"/>
                <w:u w:val="none" w:color="auto"/>
              </w:rPr>
              <w:t>and the activities on prevention and fight against corruption that have been envisaged through newly established EU Twinning project</w:t>
            </w:r>
            <w:r>
              <w:t>; urges Serbia to amend and implement the economic and corruption crimes section of the criminal code with a view to providing a credible and predictable criminal law framework;</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145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Eduard Kukan</w:t>
      </w:r>
      <w:r>
        <w:t xml:space="preserve">, </w:t>
      </w:r>
      <w:r>
        <w:t>Tanja Fajon</w:t>
      </w:r>
      <w:r>
        <w:t xml:space="preserve">, </w:t>
      </w:r>
      <w:r>
        <w:t>Franc Bogovič</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9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9 a.</w:t>
            </w:r>
            <w:r>
              <w:tab/>
            </w:r>
            <w:r>
              <w:rPr>
                <w:rFonts w:ascii="Times New Roman" w:eastAsia="Times New Roman" w:hAnsi="Times New Roman" w:cs="Times New Roman"/>
                <w:b/>
                <w:i/>
                <w:strike w:val="0"/>
                <w:color w:val="000000"/>
                <w:sz w:val="24"/>
                <w:highlight w:val="none"/>
                <w:u w:val="none" w:color="auto"/>
              </w:rPr>
              <w:t>Repeats its call for proper reform of the offense of abuse of office and abuse of responsible position, such as to prevent possible misuse; notes that neither of previous reforms have addressed these calls and that the new wording of offense of abuse of a responsible position (article 227) still leaves room for arbitrary interpretation; calls on responsible authorities to either abolish, or sufficiently define the offense of abuse of responsible position in order to prevent its possible misuse in private sector; calls once again on independent and through review of reclassified cases related to abuse of responsible positions so that long-standing unjust prosecutions can be dropped immediately;</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146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Ivo Vajgl</w:t>
      </w:r>
      <w:r>
        <w:t xml:space="preserve">, </w:t>
      </w:r>
      <w:r>
        <w:t>Hilde Vautmans</w:t>
      </w:r>
      <w:r>
        <w:t xml:space="preserve">, </w:t>
      </w:r>
      <w:r>
        <w:t>Marietje Schaake</w:t>
      </w:r>
      <w:r>
        <w:t xml:space="preserve">, </w:t>
      </w:r>
      <w:r>
        <w:t>Marielle de Sarnez</w:t>
      </w:r>
      <w:r>
        <w:t xml:space="preserve">, </w:t>
      </w:r>
      <w:r>
        <w:t>Javier Nart</w:t>
      </w:r>
      <w:r>
        <w:t xml:space="preserve">, </w:t>
      </w:r>
      <w:r>
        <w:t>Norica Nicolai</w:t>
      </w:r>
      <w:r>
        <w:t xml:space="preserve">, </w:t>
      </w:r>
      <w:r>
        <w:t>Jozo Radoš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9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9 a.</w:t>
            </w:r>
            <w:r>
              <w:tab/>
            </w:r>
            <w:r>
              <w:rPr>
                <w:rFonts w:ascii="Times New Roman" w:eastAsia="Times New Roman" w:hAnsi="Times New Roman" w:cs="Times New Roman"/>
                <w:b/>
                <w:i/>
                <w:strike w:val="0"/>
                <w:color w:val="000000"/>
                <w:sz w:val="24"/>
                <w:highlight w:val="none"/>
                <w:u w:val="none" w:color="auto"/>
              </w:rPr>
              <w:t>Notes that public enterprises remain particularly vulnerable to corruption; urges the further development of independent supervision for the detection of potential cases of conflicts of interest in the management of state-owned companies, in privatization procedures, public-private partnerships and in relation to strategic investment partnerships; stresses that the excessive recourse to the provision on abuse of office in the private sector in the criminal code is harmful to the business climate and hampers legal certainty;</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147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Igor Šoltes</w:t>
      </w:r>
      <w:r>
        <w:t xml:space="preserve">, </w:t>
      </w:r>
      <w:r>
        <w:t>Ulrike Lunacek</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Verts/ALE</w:t>
      </w:r>
      <w:r>
        <w:rPr>
          <w:rStyle w:val="HideTWBInt"/>
        </w:rPr>
        <w:t>}</w:t>
      </w:r>
      <w:r>
        <w:t xml:space="preserve">on behalf of the </w:t>
      </w:r>
      <w:r>
        <w:t>Verts/ALE</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10.</w:t>
            </w:r>
            <w:r>
              <w:tab/>
            </w:r>
            <w:r>
              <w:t xml:space="preserve">Welcomes the progress made in the fight against organised crime and the adoption of Serbia’s first national serious and organise crime threat assessment (SOCTA); calls on Serbia to step up efforts to investigate wider criminal networks, improve financial investigations and intelligence-led policing and develop a solid track record of final convictions; </w:t>
            </w:r>
            <w:r>
              <w:rPr>
                <w:rFonts w:ascii="Times New Roman" w:eastAsia="Times New Roman" w:hAnsi="Times New Roman" w:cs="Times New Roman"/>
                <w:b/>
                <w:i/>
                <w:strike w:val="0"/>
                <w:color w:val="000000"/>
                <w:sz w:val="24"/>
                <w:highlight w:val="none"/>
                <w:u w:val="none" w:color="auto"/>
              </w:rPr>
              <w:t>has taken note of the controversial events in Belgrade’s Savamala district and calls for their swift resolution;</w:t>
            </w:r>
          </w:p>
        </w:tc>
        <w:tc>
          <w:tcPr/>
          <w:p>
            <w:pPr>
              <w:pStyle w:val="Normal6"/>
            </w:pPr>
            <w:r>
              <w:t>10.</w:t>
            </w:r>
            <w:r>
              <w:tab/>
            </w:r>
            <w:r>
              <w:t>Welcomes the progress made in the fight against organised crime and the adoption of Serbia's first national serious and organise crime threat assessment (SOCTA); calls on Serbia to step up efforts to investigate wider criminal networks, improve financial investigations and intelligence-led policing and develop a solid track record of final convictions;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148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Harald Vilimsky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10.</w:t>
            </w:r>
            <w:r>
              <w:tab/>
            </w:r>
            <w:r>
              <w:t xml:space="preserve">Welcomes the progress made in the fight against organised crime and the adoption of Serbia’s first national serious and organise crime threat assessment (SOCTA); calls on Serbia to step up efforts to investigate wider criminal networks, improve financial investigations and intelligence-led policing and develop a solid track record of final convictions; </w:t>
            </w:r>
            <w:r>
              <w:rPr>
                <w:rFonts w:ascii="Times New Roman" w:eastAsia="Times New Roman" w:hAnsi="Times New Roman" w:cs="Times New Roman"/>
                <w:b/>
                <w:i/>
                <w:strike w:val="0"/>
                <w:color w:val="000000"/>
                <w:sz w:val="24"/>
                <w:highlight w:val="none"/>
                <w:u w:val="none" w:color="auto"/>
              </w:rPr>
              <w:t>has taken note of the controversial events in Belgrade’s Savamala district and calls for their swift resolution;</w:t>
            </w:r>
          </w:p>
        </w:tc>
        <w:tc>
          <w:tcPr/>
          <w:p>
            <w:pPr>
              <w:pStyle w:val="Normal6"/>
            </w:pPr>
            <w:r>
              <w:t>10.</w:t>
            </w:r>
            <w:r>
              <w:tab/>
            </w:r>
            <w:r>
              <w:t>Welcomes the progress made in the fight against organised crime and the adoption of Serbia’s first national serious and organise crime threat assessment (SOCTA); calls on Serbia to step up efforts to investigate wider criminal networks, improve financial investigations and intelligence-led policing and develop a solid track record of final convictions;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149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Ivo Vajgl</w:t>
      </w:r>
      <w:r>
        <w:t xml:space="preserve">, </w:t>
      </w:r>
      <w:r>
        <w:t>Hilde Vautmans</w:t>
      </w:r>
      <w:r>
        <w:t xml:space="preserve">, </w:t>
      </w:r>
      <w:r>
        <w:t>Marietje Schaake</w:t>
      </w:r>
      <w:r>
        <w:t xml:space="preserve">, </w:t>
      </w:r>
      <w:r>
        <w:t>Marielle de Sarnez</w:t>
      </w:r>
      <w:r>
        <w:t xml:space="preserve">, </w:t>
      </w:r>
      <w:r>
        <w:t>Javier Nart</w:t>
      </w:r>
      <w:r>
        <w:t xml:space="preserve">, </w:t>
      </w:r>
      <w:r>
        <w:t>Norica Nicolai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10.</w:t>
            </w:r>
            <w:r>
              <w:tab/>
            </w:r>
            <w:r>
              <w:t xml:space="preserve">Welcomes the progress made in the fight against organised crime and the adoption of Serbia’s first national serious and organise crime threat assessment (SOCTA); calls on Serbia to step up efforts to investigate wider criminal networks, improve financial investigations and intelligence-led policing and develop a solid track record of final convictions; </w:t>
            </w:r>
            <w:r>
              <w:rPr>
                <w:rFonts w:ascii="Times New Roman" w:eastAsia="Times New Roman" w:hAnsi="Times New Roman" w:cs="Times New Roman"/>
                <w:b/>
                <w:i/>
                <w:strike w:val="0"/>
                <w:color w:val="000000"/>
                <w:sz w:val="24"/>
                <w:highlight w:val="none"/>
                <w:u w:val="none" w:color="auto"/>
              </w:rPr>
              <w:t>has taken note</w:t>
            </w:r>
            <w:r>
              <w:t xml:space="preserve"> of the </w:t>
            </w:r>
            <w:r>
              <w:rPr>
                <w:rFonts w:ascii="Times New Roman" w:eastAsia="Times New Roman" w:hAnsi="Times New Roman" w:cs="Times New Roman"/>
                <w:b/>
                <w:i/>
                <w:strike w:val="0"/>
                <w:color w:val="000000"/>
                <w:sz w:val="24"/>
                <w:highlight w:val="none"/>
                <w:u w:val="none" w:color="auto"/>
              </w:rPr>
              <w:t>controversial events in Belgrade’s Savamala district and calls for their swift resolution</w:t>
            </w:r>
            <w:r>
              <w:t>;</w:t>
            </w:r>
          </w:p>
        </w:tc>
        <w:tc>
          <w:tcPr/>
          <w:p>
            <w:pPr>
              <w:pStyle w:val="Normal6"/>
            </w:pPr>
            <w:r>
              <w:t>10.</w:t>
            </w:r>
            <w:r>
              <w:tab/>
            </w:r>
            <w:r>
              <w:t xml:space="preserve">Welcomes the progress made in the fight against organised crime and the adoption of Serbia’s first national serious and organise crime threat assessment (SOCTA); calls on Serbia to step up efforts to investigate wider criminal networks, improve financial investigations and intelligence-led policing and develop a solid track record of final convictions; </w:t>
            </w:r>
            <w:r>
              <w:rPr>
                <w:rFonts w:ascii="Times New Roman" w:eastAsia="Times New Roman" w:hAnsi="Times New Roman" w:cs="Times New Roman"/>
                <w:b/>
                <w:i/>
                <w:strike w:val="0"/>
                <w:color w:val="000000"/>
                <w:sz w:val="24"/>
                <w:highlight w:val="none"/>
                <w:u w:val="none" w:color="auto"/>
              </w:rPr>
              <w:t>calls for the implementation</w:t>
            </w:r>
            <w:r>
              <w:t xml:space="preserve"> of the </w:t>
            </w:r>
            <w:r>
              <w:rPr>
                <w:rFonts w:ascii="Times New Roman" w:eastAsia="Times New Roman" w:hAnsi="Times New Roman" w:cs="Times New Roman"/>
                <w:b/>
                <w:i/>
                <w:strike w:val="0"/>
                <w:color w:val="000000"/>
                <w:sz w:val="24"/>
                <w:highlight w:val="none"/>
                <w:u w:val="none" w:color="auto"/>
              </w:rPr>
              <w:t>February 2016 law on the police, which provides for better separation of tasks between the police and the Ministry of Interior; urges the alignment with EU rules of the law on the confiscation of criminal assets, notably as regards third-party confiscation, extended confiscation and precautionary freezing of assets</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150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Angel Dzhambazki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10.</w:t>
            </w:r>
            <w:r>
              <w:tab/>
            </w:r>
            <w:r>
              <w:t>Welcomes the progress made in the fight against organised crime and the adoption of Serbia’s first national serious and organise crime threat assessment (SOCTA); calls on Serbia to step up efforts to investigate wider criminal networks, improve financial investigations and intelligence-led policing and develop a solid track record of final convictions; has taken note of the controversial events in Belgrade’s Savamala district and calls for their swift resolution;</w:t>
            </w:r>
          </w:p>
        </w:tc>
        <w:tc>
          <w:tcPr/>
          <w:p>
            <w:pPr>
              <w:pStyle w:val="Normal6"/>
            </w:pPr>
            <w:r>
              <w:t>10.</w:t>
            </w:r>
            <w:r>
              <w:tab/>
            </w:r>
            <w:r>
              <w:t xml:space="preserve">Welcomes the progress made in the fight against organised crime and the adoption of Serbia’s first national serious and organise crime threat assessment (SOCTA); calls on Serbia to step up efforts to investigate wider criminal networks, improve financial investigations and intelligence-led policing and develop a solid track record of final convictions; </w:t>
            </w:r>
            <w:r>
              <w:rPr>
                <w:rFonts w:ascii="Times New Roman" w:eastAsia="Times New Roman" w:hAnsi="Times New Roman" w:cs="Times New Roman"/>
                <w:b/>
                <w:i/>
                <w:strike w:val="0"/>
                <w:color w:val="000000"/>
                <w:sz w:val="24"/>
                <w:highlight w:val="none"/>
                <w:u w:val="none" w:color="auto"/>
              </w:rPr>
              <w:t>urges Serbia to establish a secure platform to exchange intelligence between law enforcement agencies and ensure coherence between the new law on the organisation of the police and the criminal procedure code;</w:t>
            </w:r>
            <w:r>
              <w:t xml:space="preserve"> has taken note of the controversial events in Belgrade’s Savamala district and calls for their swift resolution; </w:t>
            </w:r>
            <w:r>
              <w:rPr>
                <w:rFonts w:ascii="Times New Roman" w:eastAsia="Times New Roman" w:hAnsi="Times New Roman" w:cs="Times New Roman"/>
                <w:b/>
                <w:i/>
                <w:strike w:val="0"/>
                <w:color w:val="000000"/>
                <w:sz w:val="24"/>
                <w:highlight w:val="none"/>
                <w:u w:val="none" w:color="auto"/>
              </w:rPr>
              <w:t>welcomes Serbia's continued good international and regional cooperation in the fight against drugs but further efforts are needed in the fight against other areas of organized crime such as trafficking in human beings and money laundering;</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151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Lorenzo Cesa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10.</w:t>
            </w:r>
            <w:r>
              <w:tab/>
            </w:r>
            <w:r>
              <w:t>accoglie con favore i progressi compiuti nella lotta contro la criminalità organizzata e l'adozione della prima valutazione nazionale della Serbia della minaccia rappresentata dalla criminalità organizzata e dalle forme gravi di criminalità ("Serious and Organised Crime Threat Assessment", SOCTA); chiede alla Serbia di intensificare gli sforzi per effettuare accertamenti su reti criminali più ampie, per migliorare le indagini finanziarie e l'attività di polizia basata sull'intelligence e per sviluppare una casistica valida relativa alle condanne definitive; ha preso atto delle vicende controverse verificatesi nel quartiere di Savamala a Belgrado e ne chiede una rapida risoluzione;</w:t>
            </w:r>
          </w:p>
        </w:tc>
        <w:tc>
          <w:tcPr/>
          <w:p>
            <w:pPr>
              <w:pStyle w:val="Normal6"/>
            </w:pPr>
            <w:r>
              <w:t>10.</w:t>
            </w:r>
            <w:r>
              <w:tab/>
            </w:r>
            <w:r>
              <w:t xml:space="preserve">accoglie con favore i progressi compiuti nella lotta contro la criminalità organizzata e l'adozione della prima valutazione nazionale della Serbia della minaccia rappresentata dalla criminalità organizzata e dalle forme gravi di criminalità ("Serious and Organised Crime Threat Assessment", SOCTA); chiede alla Serbia di intensificare gli sforzi per effettuare accertamenti su reti criminali più ampie, per migliorare le indagini finanziarie e l'attività di polizia basata sull'intelligence e per sviluppare una casistica valida relativa alle condanne definitive; ha preso atto delle vicende controverse verificatesi nel quartiere di Savamala a Belgrado e ne chiede una rapida risoluzione; </w:t>
            </w:r>
            <w:r>
              <w:rPr>
                <w:rFonts w:ascii="Times New Roman" w:eastAsia="Times New Roman" w:hAnsi="Times New Roman" w:cs="Times New Roman"/>
                <w:b/>
                <w:i/>
                <w:strike w:val="0"/>
                <w:color w:val="000000"/>
                <w:sz w:val="24"/>
                <w:highlight w:val="none"/>
                <w:u w:val="none" w:color="auto"/>
              </w:rPr>
              <w:t>esorta la Serbia a dare piena attuazione alle raccomandazioni del rapporto di valutazione sulla Serbia del gruppo Moneyval del Consiglio d'Europa, e in particolare alle raccomandazioni GAFI-FATF relative alla lotta contro il finanziamento del terrorismo e al riciclaggio di denaro;</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IT</w:t>
      </w:r>
      <w:r>
        <w:rPr>
          <w:rStyle w:val="HideTWBInt"/>
        </w:rPr>
        <w:t>}</w:t>
      </w:r>
      <w:r>
        <w:t>it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152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Jozo Radoš</w:t>
      </w:r>
      <w:r>
        <w:t xml:space="preserve">, </w:t>
      </w:r>
      <w:r>
        <w:t>Ivan Jakovčić</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10.</w:t>
            </w:r>
            <w:r>
              <w:tab/>
            </w:r>
            <w:r>
              <w:rPr>
                <w:rFonts w:ascii="Times New Roman" w:eastAsia="Times New Roman" w:hAnsi="Times New Roman" w:cs="Times New Roman"/>
                <w:b/>
                <w:i/>
                <w:strike w:val="0"/>
                <w:color w:val="000000"/>
                <w:sz w:val="24"/>
                <w:highlight w:val="none"/>
                <w:u w:val="none" w:color="auto"/>
              </w:rPr>
              <w:t>Welcomes the progress made in the fight against organised crime and</w:t>
            </w:r>
            <w:r>
              <w:t xml:space="preserve"> the adoption of Serbia’s first national serious and organise crime threat assessment (SOCTA); calls on Serbia to step up efforts to investigate wider criminal networks, improve financial investigations and intelligence-led policing and develop a solid track record of final convictions; </w:t>
            </w:r>
            <w:r>
              <w:rPr>
                <w:rFonts w:ascii="Times New Roman" w:eastAsia="Times New Roman" w:hAnsi="Times New Roman" w:cs="Times New Roman"/>
                <w:b/>
                <w:i/>
                <w:strike w:val="0"/>
                <w:color w:val="000000"/>
                <w:sz w:val="24"/>
                <w:highlight w:val="none"/>
                <w:u w:val="none" w:color="auto"/>
              </w:rPr>
              <w:t>has taken note of the controversial</w:t>
            </w:r>
            <w:r>
              <w:t xml:space="preserve"> events in Belgrade’s Savamala district </w:t>
            </w:r>
            <w:r>
              <w:rPr>
                <w:rFonts w:ascii="Times New Roman" w:eastAsia="Times New Roman" w:hAnsi="Times New Roman" w:cs="Times New Roman"/>
                <w:b/>
                <w:i/>
                <w:strike w:val="0"/>
                <w:color w:val="000000"/>
                <w:sz w:val="24"/>
                <w:highlight w:val="none"/>
                <w:u w:val="none" w:color="auto"/>
              </w:rPr>
              <w:t>and</w:t>
            </w:r>
            <w:r>
              <w:t xml:space="preserve"> calls for </w:t>
            </w:r>
            <w:r>
              <w:rPr>
                <w:rFonts w:ascii="Times New Roman" w:eastAsia="Times New Roman" w:hAnsi="Times New Roman" w:cs="Times New Roman"/>
                <w:b/>
                <w:i/>
                <w:strike w:val="0"/>
                <w:color w:val="000000"/>
                <w:sz w:val="24"/>
                <w:highlight w:val="none"/>
                <w:u w:val="none" w:color="auto"/>
              </w:rPr>
              <w:t>their</w:t>
            </w:r>
            <w:r>
              <w:t xml:space="preserve"> swift resolution;</w:t>
            </w:r>
          </w:p>
        </w:tc>
        <w:tc>
          <w:tcPr/>
          <w:p>
            <w:pPr>
              <w:pStyle w:val="Normal6"/>
            </w:pPr>
            <w:r>
              <w:t>10.</w:t>
            </w:r>
            <w:r>
              <w:tab/>
            </w:r>
            <w:r>
              <w:rPr>
                <w:rFonts w:ascii="Times New Roman" w:eastAsia="Times New Roman" w:hAnsi="Times New Roman" w:cs="Times New Roman"/>
                <w:b/>
                <w:i/>
                <w:strike w:val="0"/>
                <w:color w:val="000000"/>
                <w:sz w:val="24"/>
                <w:highlight w:val="none"/>
                <w:u w:val="none" w:color="auto"/>
              </w:rPr>
              <w:t>Notes</w:t>
            </w:r>
            <w:r>
              <w:t xml:space="preserve"> the adoption of Serbia’s first national serious and organise crime threat assessment (SOCTA); </w:t>
            </w:r>
            <w:r>
              <w:rPr>
                <w:rFonts w:ascii="Times New Roman" w:eastAsia="Times New Roman" w:hAnsi="Times New Roman" w:cs="Times New Roman"/>
                <w:b/>
                <w:i/>
                <w:strike w:val="0"/>
                <w:color w:val="000000"/>
                <w:sz w:val="24"/>
                <w:highlight w:val="none"/>
                <w:u w:val="none" w:color="auto"/>
              </w:rPr>
              <w:t>is concerned about the rise of mafia murders and lack of credible investigations;</w:t>
            </w:r>
            <w:r>
              <w:t xml:space="preserve"> calls on Serbia to step up efforts to investigate wider criminal networks, improve financial investigations and intelligence-led policing and develop a solid track record of final convictions; </w:t>
            </w:r>
            <w:r>
              <w:rPr>
                <w:rFonts w:ascii="Times New Roman" w:eastAsia="Times New Roman" w:hAnsi="Times New Roman" w:cs="Times New Roman"/>
                <w:b/>
                <w:i/>
                <w:strike w:val="0"/>
                <w:color w:val="000000"/>
                <w:sz w:val="24"/>
                <w:highlight w:val="none"/>
                <w:u w:val="none" w:color="auto"/>
              </w:rPr>
              <w:t>strongly condemns</w:t>
            </w:r>
            <w:r>
              <w:t xml:space="preserve"> events in Belgrade’s Savamala district</w:t>
            </w:r>
            <w:r>
              <w:rPr>
                <w:rFonts w:ascii="Times New Roman" w:eastAsia="Times New Roman" w:hAnsi="Times New Roman" w:cs="Times New Roman"/>
                <w:b/>
                <w:i/>
                <w:strike w:val="0"/>
                <w:color w:val="000000"/>
                <w:sz w:val="24"/>
                <w:highlight w:val="none"/>
                <w:u w:val="none" w:color="auto"/>
              </w:rPr>
              <w:t>, deplores police' refusal to provide citizens with protection during that night and authorities' refusal to carry out thorough investigation, and disclose and punish the culprits;</w:t>
            </w:r>
            <w:r>
              <w:t xml:space="preserve"> calls for swift resolution </w:t>
            </w:r>
            <w:r>
              <w:rPr>
                <w:rFonts w:ascii="Times New Roman" w:eastAsia="Times New Roman" w:hAnsi="Times New Roman" w:cs="Times New Roman"/>
                <w:b/>
                <w:i/>
                <w:strike w:val="0"/>
                <w:color w:val="000000"/>
                <w:sz w:val="24"/>
                <w:highlight w:val="none"/>
                <w:u w:val="none" w:color="auto"/>
              </w:rPr>
              <w:t>of the investigation</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153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Louis Michel</w:t>
      </w:r>
      <w:r>
        <w:t xml:space="preserve">, </w:t>
      </w:r>
      <w:r>
        <w:t>Hilde Vautmans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10.</w:t>
            </w:r>
            <w:r>
              <w:tab/>
            </w:r>
            <w:r>
              <w:t>is verheugd over de vooruitgang die geboekt is in de strijd tegen de georganiseerde misdaad en over de goedkeuring van de eerste dreigingsevaluatie van de zware en georganiseerde criminaliteit (SOCTA) van Servië; vraagt dat Servië extra inspanningen levert om onderzoek in te stellen naar grotere criminele netwerken en zorgt voor een betere financiële recherche en beter inlichtingengestuurd politiewerk, alsook voor een degelijk register van definitieve veroordelingen; heeft kennis genomen van de controversiële gebeurtenissen in de wijk Savamala in Belgrado en vraagt dat hiervoor snel een oplossing wordt gezocht;</w:t>
            </w:r>
          </w:p>
        </w:tc>
        <w:tc>
          <w:tcPr/>
          <w:p>
            <w:pPr>
              <w:pStyle w:val="Normal6"/>
            </w:pPr>
            <w:r>
              <w:t>10.</w:t>
            </w:r>
            <w:r>
              <w:tab/>
            </w:r>
            <w:r>
              <w:t xml:space="preserve">is verheugd over de vooruitgang die geboekt is in de strijd tegen de georganiseerde misdaad en over de goedkeuring van de eerste dreigingsevaluatie van de zware en georganiseerde criminaliteit (SOCTA) van Servië; vraagt dat Servië extra inspanningen levert om onderzoek in te stellen naar grotere criminele netwerken en zorgt voor een betere financiële recherche en beter inlichtingengestuurd politiewerk, alsook voor een degelijk register van definitieve veroordelingen; </w:t>
            </w:r>
            <w:r>
              <w:rPr>
                <w:rFonts w:ascii="Times New Roman" w:eastAsia="Times New Roman" w:hAnsi="Times New Roman" w:cs="Times New Roman"/>
                <w:b/>
                <w:i/>
                <w:strike w:val="0"/>
                <w:color w:val="000000"/>
                <w:sz w:val="24"/>
                <w:highlight w:val="none"/>
                <w:u w:val="none" w:color="auto"/>
              </w:rPr>
              <w:t>wijst ook op de noodzaak criminele netwerken van mensenhandel en mensensmokkel op te sporen en te vervolgen en de bescherming en steun aan slachtoffers van mensenhandel te verbeteren,</w:t>
            </w:r>
            <w:r>
              <w:t xml:space="preserve"> heeft kennis genomen van de controversiële gebeurtenissen in de wijk Savamala in Belgrado en vraagt dat hiervoor snel een oplossing wordt gezocht;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NL</w:t>
      </w:r>
      <w:r>
        <w:rPr>
          <w:rStyle w:val="HideTWBInt"/>
        </w:rPr>
        <w:t>}</w:t>
      </w:r>
      <w:r>
        <w:t>nl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154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Emilian Pavel</w:t>
      </w:r>
      <w:r>
        <w:t xml:space="preserve">, </w:t>
      </w:r>
      <w:r>
        <w:t>Cătălin Sorin Ivan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10.</w:t>
            </w:r>
            <w:r>
              <w:tab/>
            </w:r>
            <w:r>
              <w:t>Welcomes the progress made in the fight against organised crime and the adoption of Serbia’s first national serious and organise crime threat assessment (SOCTA); calls on Serbia to step up efforts to investigate wider criminal networks, improve financial investigations and intelligence-led policing and develop a solid track record of final convictions; has taken note of the controversial events in Belgrade’s Savamala district and calls for their swift resolution;</w:t>
            </w:r>
          </w:p>
        </w:tc>
        <w:tc>
          <w:tcPr/>
          <w:p>
            <w:pPr>
              <w:pStyle w:val="Normal6"/>
            </w:pPr>
            <w:r>
              <w:t>10.</w:t>
            </w:r>
            <w:r>
              <w:tab/>
            </w:r>
            <w:r>
              <w:t xml:space="preserve">Welcomes </w:t>
            </w:r>
            <w:r>
              <w:rPr>
                <w:rFonts w:ascii="Times New Roman" w:eastAsia="Times New Roman" w:hAnsi="Times New Roman" w:cs="Times New Roman"/>
                <w:b/>
                <w:i/>
                <w:strike w:val="0"/>
                <w:color w:val="000000"/>
                <w:sz w:val="24"/>
                <w:highlight w:val="none"/>
                <w:u w:val="none" w:color="auto"/>
              </w:rPr>
              <w:t>Serbia's active role in the fight against terrorism, and in international and regional police and judicial cooperation, and</w:t>
            </w:r>
            <w:r>
              <w:t xml:space="preserve"> the progress made in the fight against organised crime and the adoption of Serbia's first national serious and organise crime threat assessment (SOCTA); calls on Serbia to </w:t>
            </w:r>
            <w:r>
              <w:rPr>
                <w:rFonts w:ascii="Times New Roman" w:eastAsia="Times New Roman" w:hAnsi="Times New Roman" w:cs="Times New Roman"/>
                <w:b/>
                <w:i/>
                <w:strike w:val="0"/>
                <w:color w:val="000000"/>
                <w:sz w:val="24"/>
                <w:highlight w:val="none"/>
                <w:u w:val="none" w:color="auto"/>
              </w:rPr>
              <w:t>further</w:t>
            </w:r>
            <w:r>
              <w:t xml:space="preserve"> step up efforts to investigate wider criminal networks, improve financial investigations and intelligence-led policing and develop a solid track record of final convictions; has taken note of the controversial events in Belgrade's Savamala district and calls for their swift resolution;</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155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Eduard Kukan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10.</w:t>
            </w:r>
            <w:r>
              <w:tab/>
            </w:r>
            <w:r>
              <w:t>Welcomes the progress made in the fight against organised crime and the adoption of Serbia’s first national serious and organise crime threat assessment (SOCTA); calls on Serbia to step up efforts to investigate wider criminal networks, improve financial investigations and intelligence-led policing and develop a solid track record of final convictions; has taken note of the controversial events in Belgrade’s Savamala district and calls for their swift resolution;</w:t>
            </w:r>
          </w:p>
        </w:tc>
        <w:tc>
          <w:tcPr/>
          <w:p>
            <w:pPr>
              <w:pStyle w:val="Normal6"/>
            </w:pPr>
            <w:r>
              <w:t>10.</w:t>
            </w:r>
            <w:r>
              <w:tab/>
            </w:r>
            <w:r>
              <w:t xml:space="preserve">Welcomes the progress made in the fight against organised crime and the adoption of Serbia’s first national serious and organise crime threat assessment (SOCTA); calls on Serbia to step up efforts to investigate wider criminal networks, improve financial investigations and intelligence-led policing and develop a solid track record of final convictions; </w:t>
            </w:r>
            <w:r>
              <w:rPr>
                <w:rFonts w:ascii="Times New Roman" w:eastAsia="Times New Roman" w:hAnsi="Times New Roman" w:cs="Times New Roman"/>
                <w:b/>
                <w:i/>
                <w:strike w:val="0"/>
                <w:color w:val="000000"/>
                <w:sz w:val="24"/>
                <w:highlight w:val="none"/>
                <w:u w:val="none" w:color="auto"/>
              </w:rPr>
              <w:t>calls on authorities to address numerous cases of excessive use of power by police against citizens;</w:t>
            </w:r>
            <w:r>
              <w:t xml:space="preserve"> has taken note of the controversial events in Belgrade’s Savamala district and calls for their swift resolution;</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156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Andor Deli</w:t>
      </w:r>
      <w:r>
        <w:t xml:space="preserve">, </w:t>
      </w:r>
      <w:r>
        <w:t>Andrea Bocskor</w:t>
      </w:r>
      <w:r>
        <w:t xml:space="preserve">, </w:t>
      </w:r>
      <w:r>
        <w:t>András Gyürk</w:t>
      </w:r>
      <w:r>
        <w:t xml:space="preserve">, </w:t>
      </w:r>
      <w:r>
        <w:t>Kinga Gál</w:t>
      </w:r>
      <w:r>
        <w:t xml:space="preserve">, </w:t>
      </w:r>
      <w:r>
        <w:t>László Tőkés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10.</w:t>
            </w:r>
            <w:r>
              <w:tab/>
            </w:r>
            <w:r>
              <w:t>Welcomes the progress made in the fight against organised crime and the adoption of Serbia’s first national serious and organise crime threat assessment (SOCTA); calls on Serbia to step up efforts to investigate wider criminal networks, improve financial investigations and intelligence-led policing and develop a solid track record of final convictions; has taken note of the controversial events in Belgrade’s Savamala district and calls for their swift resolution;</w:t>
            </w:r>
          </w:p>
        </w:tc>
        <w:tc>
          <w:tcPr/>
          <w:p>
            <w:pPr>
              <w:pStyle w:val="Normal6"/>
            </w:pPr>
            <w:r>
              <w:t>10.</w:t>
            </w:r>
            <w:r>
              <w:tab/>
            </w:r>
            <w:r>
              <w:t xml:space="preserve">Welcomes </w:t>
            </w:r>
            <w:r>
              <w:rPr>
                <w:rFonts w:ascii="Times New Roman" w:eastAsia="Times New Roman" w:hAnsi="Times New Roman" w:cs="Times New Roman"/>
                <w:b/>
                <w:i/>
                <w:strike w:val="0"/>
                <w:color w:val="000000"/>
                <w:sz w:val="24"/>
                <w:highlight w:val="none"/>
                <w:u w:val="none" w:color="auto"/>
              </w:rPr>
              <w:t>Serbia's active role in police and judicial cooperation on international and regional level and</w:t>
            </w:r>
            <w:r>
              <w:t xml:space="preserve"> the progress made in the fight against organised crime and the adoption of Serbia’s first national serious and organise crime threat assessment (SOCTA); calls on Serbia to step up efforts to investigate wider criminal networks, improve financial investigations and intelligence-led policing and develop a solid track record of final convictions; has taken note of the controversial events in Belgrade’s Savamala district and calls for their swift resolution;</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157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Tanja Fajon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10.</w:t>
            </w:r>
            <w:r>
              <w:tab/>
            </w:r>
            <w:r>
              <w:t xml:space="preserve">Welcomes the progress made in the fight against organised crime and the adoption of Serbia’s first national serious and organise crime threat assessment (SOCTA); calls on Serbia to step up efforts to investigate wider criminal networks, improve financial investigations and intelligence-led policing and develop a solid track record of final convictions; </w:t>
            </w:r>
            <w:r>
              <w:rPr>
                <w:rFonts w:ascii="Times New Roman" w:eastAsia="Times New Roman" w:hAnsi="Times New Roman" w:cs="Times New Roman"/>
                <w:b/>
                <w:i/>
                <w:strike w:val="0"/>
                <w:color w:val="000000"/>
                <w:sz w:val="24"/>
                <w:highlight w:val="none"/>
                <w:u w:val="none" w:color="auto"/>
              </w:rPr>
              <w:t>has taken note of</w:t>
            </w:r>
            <w:r>
              <w:t xml:space="preserve"> the controversial events in Belgrade’s Savamala district and calls for their swift resolution;</w:t>
            </w:r>
          </w:p>
        </w:tc>
        <w:tc>
          <w:tcPr/>
          <w:p>
            <w:pPr>
              <w:pStyle w:val="Normal6"/>
            </w:pPr>
            <w:r>
              <w:t>10.</w:t>
            </w:r>
            <w:r>
              <w:tab/>
            </w:r>
            <w:r>
              <w:t>Welcomes the progress made in the fight against organised crime and the adoption of Serbia’s first national serious and organise crime threat assessment (SOCTA); calls on Serbia to step up efforts to investigate wider criminal networks, improve financial investigations and intelligence-led policing and develop a solid track record of final convictions; </w:t>
            </w:r>
            <w:r>
              <w:rPr>
                <w:rFonts w:ascii="Times New Roman" w:eastAsia="Times New Roman" w:hAnsi="Times New Roman" w:cs="Times New Roman"/>
                <w:b/>
                <w:i/>
                <w:strike w:val="0"/>
                <w:color w:val="000000"/>
                <w:sz w:val="24"/>
                <w:highlight w:val="none"/>
                <w:u w:val="none" w:color="auto"/>
              </w:rPr>
              <w:t>regrets</w:t>
            </w:r>
            <w:r>
              <w:t xml:space="preserve"> the controversial events in Belgrade’s Savamala district </w:t>
            </w:r>
            <w:r>
              <w:rPr>
                <w:rFonts w:ascii="Times New Roman" w:eastAsia="Times New Roman" w:hAnsi="Times New Roman" w:cs="Times New Roman"/>
                <w:b/>
                <w:i/>
                <w:strike w:val="0"/>
                <w:color w:val="000000"/>
                <w:sz w:val="24"/>
                <w:highlight w:val="none"/>
                <w:u w:val="none" w:color="auto"/>
              </w:rPr>
              <w:t>which show a profound lack of rule of law in the country</w:t>
            </w:r>
            <w:r>
              <w:t> and calls for their swift resolution;</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158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David McAllister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10 – subparagraph 1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10 a. Welcomes recent changes on the law on public property; stresses that transparent and non discriminatory implementation of both laws has to be ensured and that further measures should be taken to fully establish legal clarity over property rights;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159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Marijana Petir</w:t>
      </w:r>
      <w:r>
        <w:t xml:space="preserve">, </w:t>
      </w:r>
      <w:r>
        <w:t>Fulvio Martusciello</w:t>
      </w:r>
      <w:r>
        <w:t xml:space="preserve">, </w:t>
      </w:r>
      <w:r>
        <w:t>Alberto Cirio</w:t>
      </w:r>
      <w:r>
        <w:t xml:space="preserve">, </w:t>
      </w:r>
      <w:r>
        <w:t>Anna Záborská</w:t>
      </w:r>
      <w:r>
        <w:t xml:space="preserve">, </w:t>
      </w:r>
      <w:r>
        <w:t>Ramona Nicole Mănescu</w:t>
      </w:r>
      <w:r>
        <w:t xml:space="preserve">, </w:t>
      </w:r>
      <w:r>
        <w:t>Dubravka Šuica</w:t>
      </w:r>
      <w:r>
        <w:t xml:space="preserve">, </w:t>
      </w:r>
      <w:r>
        <w:t>Tomáš Zdechovský</w:t>
      </w:r>
      <w:r>
        <w:t xml:space="preserve">, </w:t>
      </w:r>
      <w:r>
        <w:t>Željana Zovko</w:t>
      </w:r>
      <w:r>
        <w:t xml:space="preserve">, </w:t>
      </w:r>
      <w:r>
        <w:t>Jacek Saryusz-Wolski</w:t>
      </w:r>
      <w:r>
        <w:t xml:space="preserve">, </w:t>
      </w:r>
      <w:r>
        <w:t>László Tőkés</w:t>
      </w:r>
      <w:r>
        <w:t xml:space="preserve">, </w:t>
      </w:r>
      <w:r>
        <w:t>Ivica Tolić</w:t>
      </w:r>
      <w:r>
        <w:t xml:space="preserve">, </w:t>
      </w:r>
      <w:r>
        <w:t>Ivana Maletić</w:t>
      </w:r>
      <w:r>
        <w:t xml:space="preserve">, </w:t>
      </w:r>
      <w:r>
        <w:t>Tunne Kelam</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10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10 a.</w:t>
            </w:r>
            <w:r>
              <w:tab/>
            </w:r>
            <w:r>
              <w:rPr>
                <w:rFonts w:ascii="Times New Roman" w:eastAsia="Times New Roman" w:hAnsi="Times New Roman" w:cs="Times New Roman"/>
                <w:b/>
                <w:i/>
                <w:strike w:val="0"/>
                <w:color w:val="000000"/>
                <w:sz w:val="24"/>
                <w:highlight w:val="none"/>
                <w:u w:val="none" w:color="auto"/>
              </w:rPr>
              <w:t>Notes that the application of the Law on Organization and Competences of State Authorities in War Crimes Proceedings violates the generally accepted principles of criminal and international law - the principle of legal certainty and the principle of non-intervention in the internal affairs of other states, and hinders the process of reconciliation in South Eastern Europe; calls on the Serbian authorities to immediately repeal the relevant articles and abandon a concept of quasi-universal jurisdiction for war crimes in neighbouring countries; in this regards, calls on the European Commission and Member States to invest additional efforts in addressing this issue in the process of EU-Serbia negotiations, particularly within the scope of Chapter 23;</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160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Ivo Vajgl</w:t>
      </w:r>
      <w:r>
        <w:t xml:space="preserve">, </w:t>
      </w:r>
      <w:r>
        <w:t>Hilde Vautmans</w:t>
      </w:r>
      <w:r>
        <w:t xml:space="preserve">, </w:t>
      </w:r>
      <w:r>
        <w:t>Marietje Schaake</w:t>
      </w:r>
      <w:r>
        <w:t xml:space="preserve">, </w:t>
      </w:r>
      <w:r>
        <w:t>Marielle de Sarnez</w:t>
      </w:r>
      <w:r>
        <w:t xml:space="preserve">, </w:t>
      </w:r>
      <w:r>
        <w:t>Javier Nart</w:t>
      </w:r>
      <w:r>
        <w:t xml:space="preserve">, </w:t>
      </w:r>
      <w:r>
        <w:t>Norica Nicolai</w:t>
      </w:r>
      <w:r>
        <w:t xml:space="preserve">, </w:t>
      </w:r>
      <w:r>
        <w:t>Jozo Radoš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10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10 a.</w:t>
            </w:r>
            <w:r>
              <w:tab/>
            </w:r>
            <w:r>
              <w:rPr>
                <w:rFonts w:ascii="Times New Roman" w:eastAsia="Times New Roman" w:hAnsi="Times New Roman" w:cs="Times New Roman"/>
                <w:b/>
                <w:i/>
                <w:strike w:val="0"/>
                <w:color w:val="000000"/>
                <w:sz w:val="24"/>
                <w:highlight w:val="none"/>
                <w:u w:val="none" w:color="auto"/>
              </w:rPr>
              <w:t>Expresses concern over the failure of the authorities to bring to justice the organizers and perpetrators of the unlawful demolition of properties in the Belgrade Savamala district on 24 April 2016; underlines that the authorities must carry out thorough investigations and bring those responsible to justice;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161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Igor Šoltes</w:t>
      </w:r>
      <w:r>
        <w:t xml:space="preserve">, </w:t>
      </w:r>
      <w:r>
        <w:t>Ulrike Lunacek</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Verts/ALE</w:t>
      </w:r>
      <w:r>
        <w:rPr>
          <w:rStyle w:val="HideTWBInt"/>
        </w:rPr>
        <w:t>}</w:t>
      </w:r>
      <w:r>
        <w:t xml:space="preserve">on behalf of the </w:t>
      </w:r>
      <w:r>
        <w:t>Verts/ALE</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10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10 a.</w:t>
            </w:r>
            <w:r>
              <w:tab/>
            </w:r>
            <w:r>
              <w:rPr>
                <w:rFonts w:ascii="Times New Roman" w:eastAsia="Times New Roman" w:hAnsi="Times New Roman" w:cs="Times New Roman"/>
                <w:b/>
                <w:i/>
                <w:strike w:val="0"/>
                <w:color w:val="000000"/>
                <w:sz w:val="24"/>
                <w:highlight w:val="none"/>
                <w:u w:val="none" w:color="auto"/>
              </w:rPr>
              <w:t>Points out that corruption and organized crime are widespread in the region and also represent an obstacle to Serbia's democratic, social and economic development; considers that a regional strategy and enhanced cooperation between all the countries in the region are essential to tackle these issues more effectively;</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162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Igor Šoltes</w:t>
      </w:r>
      <w:r>
        <w:t xml:space="preserve">, </w:t>
      </w:r>
      <w:r>
        <w:t>Ulrike Lunacek</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Verts/ALE</w:t>
      </w:r>
      <w:r>
        <w:rPr>
          <w:rStyle w:val="HideTWBInt"/>
        </w:rPr>
        <w:t>}</w:t>
      </w:r>
      <w:r>
        <w:t xml:space="preserve">on behalf of the </w:t>
      </w:r>
      <w:r>
        <w:t>Verts/ALE</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10 b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10 b.</w:t>
            </w:r>
            <w:r>
              <w:tab/>
            </w:r>
            <w:r>
              <w:rPr>
                <w:rFonts w:ascii="Times New Roman" w:eastAsia="Times New Roman" w:hAnsi="Times New Roman" w:cs="Times New Roman"/>
                <w:b/>
                <w:i/>
                <w:strike w:val="0"/>
                <w:color w:val="000000"/>
                <w:sz w:val="24"/>
                <w:highlight w:val="none"/>
                <w:u w:val="none" w:color="auto"/>
              </w:rPr>
              <w:t>Expresses its concern at the incidents that took place last April concerning the "Savamala" project with regard, in particular, to the demolition of private property by masked people; urges the competent authorities to fully cooperate with the ongoing judicial investigation and calls for the perpetrators to be brought to justice;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163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Ivo Vajgl</w:t>
      </w:r>
      <w:r>
        <w:t xml:space="preserve">, </w:t>
      </w:r>
      <w:r>
        <w:t>Hilde Vautmans</w:t>
      </w:r>
      <w:r>
        <w:t xml:space="preserve">, </w:t>
      </w:r>
      <w:r>
        <w:t>Marietje Schaake</w:t>
      </w:r>
      <w:r>
        <w:t xml:space="preserve">, </w:t>
      </w:r>
      <w:r>
        <w:t>Marielle de Sarnez</w:t>
      </w:r>
      <w:r>
        <w:t xml:space="preserve">, </w:t>
      </w:r>
      <w:r>
        <w:t>Javier Nart</w:t>
      </w:r>
      <w:r>
        <w:t xml:space="preserve">, </w:t>
      </w:r>
      <w:r>
        <w:t>Norica Nicolai</w:t>
      </w:r>
      <w:r>
        <w:t xml:space="preserve">, </w:t>
      </w:r>
      <w:r>
        <w:t>Jozo Radoš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10 b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10 b.</w:t>
            </w:r>
            <w:r>
              <w:tab/>
            </w:r>
            <w:r>
              <w:rPr>
                <w:rFonts w:ascii="Times New Roman" w:eastAsia="Times New Roman" w:hAnsi="Times New Roman" w:cs="Times New Roman"/>
                <w:b/>
                <w:i/>
                <w:strike w:val="0"/>
                <w:color w:val="000000"/>
                <w:sz w:val="24"/>
                <w:highlight w:val="none"/>
                <w:u w:val="none" w:color="auto"/>
              </w:rPr>
              <w:t>Recalls that Serbia criminalised already in 2014 the activity of foreign fighters in line with UN Security Council Resolution 2178(2014); urges the adoption of the national strategy to prevent and fight terrorism finalised in March 2016;</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164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Harald Vilimsky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11.</w:t>
            </w:r>
            <w:r>
              <w:tab/>
            </w:r>
            <w:r>
              <w:t>Welcomes the measures taken to improve transparency and the consultation process within the parliament</w:t>
            </w:r>
            <w:r>
              <w:rPr>
                <w:rFonts w:ascii="Times New Roman" w:eastAsia="Times New Roman" w:hAnsi="Times New Roman" w:cs="Times New Roman"/>
                <w:b/>
                <w:i/>
                <w:strike w:val="0"/>
                <w:color w:val="000000"/>
                <w:sz w:val="24"/>
                <w:highlight w:val="none"/>
                <w:u w:val="none" w:color="auto"/>
              </w:rPr>
              <w:t>, including public hearings and regular meetings and consultations with the National Convent on European Integration; remains concerned</w:t>
            </w:r>
            <w:r>
              <w:t xml:space="preserve"> about the extensive use of urgent procedures in adopting legislation; </w:t>
            </w:r>
            <w:r>
              <w:rPr>
                <w:rFonts w:ascii="Times New Roman" w:eastAsia="Times New Roman" w:hAnsi="Times New Roman" w:cs="Times New Roman"/>
                <w:b/>
                <w:i/>
                <w:strike w:val="0"/>
                <w:color w:val="000000"/>
                <w:sz w:val="24"/>
                <w:highlight w:val="none"/>
                <w:u w:val="none" w:color="auto"/>
              </w:rPr>
              <w:t>stresses</w:t>
            </w:r>
            <w:r>
              <w:t xml:space="preserve"> that the frequent use of urgent procedures undermines parliamentary effectiveness; underlines that the parliament’s oversight of the executive needs to be strengthened; calls for the adoption of parliament’s code of conduct; </w:t>
            </w:r>
            <w:r>
              <w:rPr>
                <w:rFonts w:ascii="Times New Roman" w:eastAsia="Times New Roman" w:hAnsi="Times New Roman" w:cs="Times New Roman"/>
                <w:b/>
                <w:i/>
                <w:strike w:val="0"/>
                <w:color w:val="000000"/>
                <w:sz w:val="24"/>
                <w:highlight w:val="none"/>
                <w:u w:val="none" w:color="auto"/>
              </w:rPr>
              <w:t>regrets</w:t>
            </w:r>
            <w:r>
              <w:t xml:space="preserve"> that, due to disruption, the EU Delegation was not able to present the Commission’s report in the European Integrations Committee of the Serbian Parliament;</w:t>
            </w:r>
          </w:p>
        </w:tc>
        <w:tc>
          <w:tcPr/>
          <w:p>
            <w:pPr>
              <w:pStyle w:val="Normal6"/>
            </w:pPr>
            <w:r>
              <w:t>11.</w:t>
            </w:r>
            <w:r>
              <w:tab/>
            </w:r>
            <w:r>
              <w:t>Welcomes the measures taken to improve transparency and the consultation process within the parliament</w:t>
            </w:r>
            <w:r>
              <w:rPr>
                <w:rFonts w:ascii="Times New Roman" w:eastAsia="Times New Roman" w:hAnsi="Times New Roman" w:cs="Times New Roman"/>
                <w:b/>
                <w:i/>
                <w:strike w:val="0"/>
                <w:color w:val="000000"/>
                <w:sz w:val="24"/>
                <w:highlight w:val="none"/>
                <w:u w:val="none" w:color="auto"/>
              </w:rPr>
              <w:t>; takes note</w:t>
            </w:r>
            <w:r>
              <w:t> about the extensive use of urgent procedures in adopting legislation; </w:t>
            </w:r>
            <w:r>
              <w:rPr>
                <w:rFonts w:ascii="Times New Roman" w:eastAsia="Times New Roman" w:hAnsi="Times New Roman" w:cs="Times New Roman"/>
                <w:b/>
                <w:i/>
                <w:strike w:val="0"/>
                <w:color w:val="000000"/>
                <w:sz w:val="24"/>
                <w:highlight w:val="none"/>
                <w:u w:val="none" w:color="auto"/>
              </w:rPr>
              <w:t>considers</w:t>
            </w:r>
            <w:r>
              <w:t xml:space="preserve"> that the frequent use of urgent procedures undermines parliamentary effectiveness; underlines that the parliament’s oversight of the executive needs to be strengthened; calls for the adoption of parliament’s code of conduct; </w:t>
            </w:r>
            <w:r>
              <w:rPr>
                <w:rFonts w:ascii="Times New Roman" w:eastAsia="Times New Roman" w:hAnsi="Times New Roman" w:cs="Times New Roman"/>
                <w:b/>
                <w:i/>
                <w:strike w:val="0"/>
                <w:color w:val="000000"/>
                <w:sz w:val="24"/>
                <w:highlight w:val="none"/>
                <w:u w:val="none" w:color="auto"/>
              </w:rPr>
              <w:t>acknowledges</w:t>
            </w:r>
            <w:r>
              <w:t xml:space="preserve"> that, due to disruption, the EU Delegation was not able to present the Commission’s report in the European Integrations Committee of the Serbian Parliament;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165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Ivo Vajgl</w:t>
      </w:r>
      <w:r>
        <w:t xml:space="preserve">, </w:t>
      </w:r>
      <w:r>
        <w:t>Hilde Vautmans</w:t>
      </w:r>
      <w:r>
        <w:t xml:space="preserve">, </w:t>
      </w:r>
      <w:r>
        <w:t>Marietje Schaake</w:t>
      </w:r>
      <w:r>
        <w:t xml:space="preserve">, </w:t>
      </w:r>
      <w:r>
        <w:t>Javier Nart</w:t>
      </w:r>
      <w:r>
        <w:t xml:space="preserve">, </w:t>
      </w:r>
      <w:r>
        <w:t>Norica Nicolai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11.</w:t>
            </w:r>
            <w:r>
              <w:tab/>
            </w:r>
            <w:r>
              <w:t xml:space="preserve">Welcomes the measures taken to improve transparency and the consultation process within the parliament, including public hearings and regular meetings and consultations </w:t>
            </w:r>
            <w:r>
              <w:rPr>
                <w:rFonts w:ascii="Times New Roman" w:eastAsia="Times New Roman" w:hAnsi="Times New Roman" w:cs="Times New Roman"/>
                <w:b/>
                <w:i/>
                <w:strike w:val="0"/>
                <w:color w:val="000000"/>
                <w:sz w:val="24"/>
                <w:highlight w:val="none"/>
                <w:u w:val="none" w:color="auto"/>
              </w:rPr>
              <w:t>with</w:t>
            </w:r>
            <w:r>
              <w:t xml:space="preserve"> the National Convent on European Integration; remains concerned about the extensive use of urgent procedures in adopting legislation; stresses that the frequent use of urgent procedures undermines parliamentary effectiveness; underlines that the parliament’s oversight of the executive needs to be strengthened; calls for the adoption of parliament’s code of conduct; regrets that, due to disruption, the EU Delegation was not able to present the Commission’s report in the European Integrations Committee of the Serbian Parliament;</w:t>
            </w:r>
          </w:p>
        </w:tc>
        <w:tc>
          <w:tcPr/>
          <w:p>
            <w:pPr>
              <w:pStyle w:val="Normal6"/>
            </w:pPr>
            <w:r>
              <w:t>11.</w:t>
            </w:r>
            <w:r>
              <w:tab/>
            </w:r>
            <w:r>
              <w:rPr>
                <w:rFonts w:ascii="Times New Roman" w:eastAsia="Times New Roman" w:hAnsi="Times New Roman" w:cs="Times New Roman"/>
                <w:b/>
                <w:i/>
                <w:strike w:val="0"/>
                <w:color w:val="000000"/>
                <w:sz w:val="24"/>
                <w:highlight w:val="none"/>
                <w:u w:val="none" w:color="auto"/>
              </w:rPr>
              <w:t>Welcomes the continued initiatives by the Government Office for Cooperation with Civil Society aimed at improving cooperation between the state and the civil sector and at enhancing the legal, financial and institutional framework for the development of civil society;</w:t>
            </w:r>
            <w:r>
              <w:t xml:space="preserve"> welcomes the measures taken to improve transparency and the consultation process within the parliament </w:t>
            </w:r>
            <w:r>
              <w:rPr>
                <w:rFonts w:ascii="Times New Roman" w:eastAsia="Times New Roman" w:hAnsi="Times New Roman" w:cs="Times New Roman"/>
                <w:b/>
                <w:i/>
                <w:strike w:val="0"/>
                <w:color w:val="000000"/>
                <w:sz w:val="24"/>
                <w:highlight w:val="none"/>
                <w:u w:val="none" w:color="auto"/>
              </w:rPr>
              <w:t>in the area of EU negotiations</w:t>
            </w:r>
            <w:r>
              <w:t xml:space="preserve">, including public hearings and regular meetings and consultations </w:t>
            </w:r>
            <w:r>
              <w:rPr>
                <w:rFonts w:ascii="Times New Roman" w:eastAsia="Times New Roman" w:hAnsi="Times New Roman" w:cs="Times New Roman"/>
                <w:b/>
                <w:i/>
                <w:strike w:val="0"/>
                <w:color w:val="000000"/>
                <w:sz w:val="24"/>
                <w:highlight w:val="none"/>
                <w:u w:val="none" w:color="auto"/>
              </w:rPr>
              <w:t>through</w:t>
            </w:r>
            <w:r>
              <w:t xml:space="preserve"> the National Convent on European Integration</w:t>
            </w:r>
            <w:r>
              <w:rPr>
                <w:rFonts w:ascii="Times New Roman" w:eastAsia="Times New Roman" w:hAnsi="Times New Roman" w:cs="Times New Roman"/>
                <w:b/>
                <w:i/>
                <w:strike w:val="0"/>
                <w:color w:val="000000"/>
                <w:sz w:val="24"/>
                <w:highlight w:val="none"/>
                <w:u w:val="none" w:color="auto"/>
              </w:rPr>
              <w:t>; stresses that further efforts are needed to ensure the systematic inclusion of civil society in policy dialogue; underlines, in this regard, that civil society should not be considered as a disturbing element of political and public life but as a tool to improve the standards of democratic governance</w:t>
            </w:r>
            <w:r>
              <w:t>; remains concerned about the extensive use of urgent procedures in adopting legislation; stresses that the frequent use of urgent procedures undermines parliamentary effectiveness; underlines that the parliament’s oversight of the executive needs to be strengthened; calls for the adoption of parliament’s code of conduct; regrets that, due to disruption, the EU Delegation was not able to present the Commission’s report in the European Integrations Committee of the Serbian Parliament;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166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Cristian Dan Preda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11.</w:t>
            </w:r>
            <w:r>
              <w:tab/>
            </w:r>
            <w:r>
              <w:t>Welcomes the measures taken to improve transparency and the consultation process within the parliament, including public hearings and regular meetings and consultations with the National Convent on European Integration; remains concerned about the extensive use of urgent procedures in adopting legislation; stresses that the frequent use of urgent procedures undermines parliamentary effectiveness; underlines that the parliament’s oversight of the executive needs to be strengthened; calls for the adoption of parliament’s code of conduct; regrets that, due to disruption, the EU Delegation was not able to present the Commission’s report in the European Integrations Committee of the Serbian Parliament;</w:t>
            </w:r>
          </w:p>
        </w:tc>
        <w:tc>
          <w:tcPr/>
          <w:p>
            <w:pPr>
              <w:pStyle w:val="Normal6"/>
            </w:pPr>
            <w:r>
              <w:t>11.</w:t>
            </w:r>
            <w:r>
              <w:tab/>
            </w:r>
            <w:r>
              <w:t xml:space="preserve">Welcomes the measures taken to improve transparency and the consultation process within the parliament, including public hearings and regular meetings and consultations with the National Convent on European Integration; remains concerned about the extensive use of urgent procedures in adopting legislation; stresses that the frequent use of urgent procedures undermines parliamentary effectiveness; underlines that the parliament’s oversight of the executive needs to be strengthened; calls for the adoption of parliament’s code of conduct; regrets that, due to disruption, the EU Delegation was not able to present the Commission’s report in the European Integrations Committee of the Serbian Parliament; </w:t>
            </w:r>
            <w:r>
              <w:rPr>
                <w:rFonts w:ascii="Times New Roman" w:eastAsia="Times New Roman" w:hAnsi="Times New Roman" w:cs="Times New Roman"/>
                <w:b/>
                <w:i/>
                <w:strike w:val="0"/>
                <w:color w:val="000000"/>
                <w:sz w:val="24"/>
                <w:highlight w:val="none"/>
                <w:u w:val="none" w:color="auto"/>
              </w:rPr>
              <w:t>stresses that the Head of EU Delegation should be able to present this report without undue obstacles and that this will also enable proper oversight on the accession process by the Serbian parliament;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167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Angel Dzhambazki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11.</w:t>
            </w:r>
            <w:r>
              <w:tab/>
            </w:r>
            <w:r>
              <w:t xml:space="preserve">Welcomes the measures taken to improve transparency and the consultation process within the parliament, including public hearings and regular meetings and consultations with the National Convent on European Integration; remains concerned about the extensive use of urgent procedures in adopting legislation; stresses that the frequent use of urgent procedures </w:t>
            </w:r>
            <w:r>
              <w:rPr>
                <w:rFonts w:ascii="Times New Roman" w:eastAsia="Times New Roman" w:hAnsi="Times New Roman" w:cs="Times New Roman"/>
                <w:b/>
                <w:i/>
                <w:strike w:val="0"/>
                <w:color w:val="000000"/>
                <w:sz w:val="24"/>
                <w:highlight w:val="none"/>
                <w:u w:val="none" w:color="auto"/>
              </w:rPr>
              <w:t>undermines</w:t>
            </w:r>
            <w:r>
              <w:t xml:space="preserve"> parliamentary effectiveness; underlines that the parliament’s oversight of the executive needs to be strengthened; calls for the adoption of parliament’s code of conduct; regrets that, due to disruption, the EU Delegation was not able to present the Commission’s report in the European Integrations Committee of the Serbian Parliament;</w:t>
            </w:r>
          </w:p>
        </w:tc>
        <w:tc>
          <w:tcPr/>
          <w:p>
            <w:pPr>
              <w:pStyle w:val="Normal6"/>
            </w:pPr>
            <w:r>
              <w:t>11.</w:t>
            </w:r>
            <w:r>
              <w:tab/>
            </w:r>
            <w:r>
              <w:t xml:space="preserve">Welcomes the measures taken to improve transparency and the consultation process within the parliament, including public hearings and regular meetings and consultations with the National Convent on European Integration; remains concerned about the extensive use of urgent procedures in adopting legislation; stresses that the frequent use of urgent procedures </w:t>
            </w:r>
            <w:r>
              <w:rPr>
                <w:rFonts w:ascii="Times New Roman" w:eastAsia="Times New Roman" w:hAnsi="Times New Roman" w:cs="Times New Roman"/>
                <w:b/>
                <w:i/>
                <w:strike w:val="0"/>
                <w:color w:val="000000"/>
                <w:sz w:val="24"/>
                <w:highlight w:val="none"/>
                <w:u w:val="none" w:color="auto"/>
              </w:rPr>
              <w:t>and last-minute changes to the parliamentary agenda undermine</w:t>
            </w:r>
            <w:r>
              <w:t xml:space="preserve"> parliamentary effectiveness; underlines that the parliament’s oversight of the executive needs to be strengthened; calls for the adoption of parliament’s code of conduct</w:t>
            </w:r>
            <w:r>
              <w:rPr>
                <w:rFonts w:ascii="Times New Roman" w:eastAsia="Times New Roman" w:hAnsi="Times New Roman" w:cs="Times New Roman"/>
                <w:b/>
                <w:i/>
                <w:strike w:val="0"/>
                <w:color w:val="000000"/>
                <w:sz w:val="24"/>
                <w:highlight w:val="none"/>
                <w:u w:val="none" w:color="auto"/>
              </w:rPr>
              <w:t>; stresses, that clear rules and division of powers are essential to an efficient and democratic framework</w:t>
            </w:r>
            <w:r>
              <w:t>; regrets that, due to disruption, the EU Delegation was not able to present the Commission’s report in the European Integrations Committee of the Serbian Parliament;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168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Lucy Anderson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11.</w:t>
            </w:r>
            <w:r>
              <w:tab/>
            </w:r>
            <w:r>
              <w:t xml:space="preserve">Welcomes the measures taken to improve transparency and the consultation process within the parliament, including public hearings and regular meetings and consultations with the National Convent on European Integration; remains concerned about the extensive use of urgent procedures in adopting legislation; stresses that the frequent use of urgent procedures undermines parliamentary effectiveness; underlines that the parliament’s oversight of the executive needs to be strengthened; calls for </w:t>
            </w:r>
            <w:r>
              <w:rPr>
                <w:rFonts w:ascii="Times New Roman" w:eastAsia="Times New Roman" w:hAnsi="Times New Roman" w:cs="Times New Roman"/>
                <w:b/>
                <w:i/>
                <w:strike w:val="0"/>
                <w:color w:val="000000"/>
                <w:sz w:val="24"/>
                <w:highlight w:val="none"/>
                <w:u w:val="none" w:color="auto"/>
              </w:rPr>
              <w:t>the</w:t>
            </w:r>
            <w:r>
              <w:t xml:space="preserve"> adoption of parliament’s code of conduct; regrets that, due to disruption, the EU Delegation was not able to present the Commission’s report in the European Integrations Committee of the Serbian Parliament;</w:t>
            </w:r>
          </w:p>
        </w:tc>
        <w:tc>
          <w:tcPr/>
          <w:p>
            <w:pPr>
              <w:pStyle w:val="Normal6"/>
            </w:pPr>
            <w:r>
              <w:t>11.</w:t>
            </w:r>
            <w:r>
              <w:tab/>
            </w:r>
            <w:r>
              <w:t xml:space="preserve">Welcomes the measures taken to improve transparency and the consultation process within the parliament, including public hearings and regular meetings and consultations with the National Convent on European Integration; remains concerned about the extensive use of urgent procedures in adopting legislation; stresses that the frequent use of urgent procedures undermines parliamentary effectiveness </w:t>
            </w:r>
            <w:r>
              <w:rPr>
                <w:rFonts w:ascii="Times New Roman" w:eastAsia="Times New Roman" w:hAnsi="Times New Roman" w:cs="Times New Roman"/>
                <w:b/>
                <w:i/>
                <w:strike w:val="0"/>
                <w:color w:val="000000"/>
                <w:sz w:val="24"/>
                <w:highlight w:val="none"/>
                <w:u w:val="none" w:color="auto"/>
              </w:rPr>
              <w:t>while does not always allow for sufficient stakeholders and wider public consultation</w:t>
            </w:r>
            <w:r>
              <w:t xml:space="preserve">; underlines that the parliament’s oversight of the executive needs to be strengthened; calls for </w:t>
            </w:r>
            <w:r>
              <w:rPr>
                <w:rFonts w:ascii="Times New Roman" w:eastAsia="Times New Roman" w:hAnsi="Times New Roman" w:cs="Times New Roman"/>
                <w:b/>
                <w:i/>
                <w:strike w:val="0"/>
                <w:color w:val="000000"/>
                <w:sz w:val="24"/>
                <w:highlight w:val="none"/>
                <w:u w:val="none" w:color="auto"/>
              </w:rPr>
              <w:t>better coordination at all levels and immediate</w:t>
            </w:r>
            <w:r>
              <w:t xml:space="preserve"> adoption of parliament’s code of conduct; regrets that, due to disruption, the EU Delegation was not able to present the Commission’s report in the European Integrations Committee of the Serbian Parliament;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169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Emilian Pavel</w:t>
      </w:r>
      <w:r>
        <w:t xml:space="preserve">, </w:t>
      </w:r>
      <w:r>
        <w:t>Cătălin Sorin Ivan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11.</w:t>
            </w:r>
            <w:r>
              <w:tab/>
            </w:r>
            <w:r>
              <w:t>Welcomes the measures taken to improve transparency and the consultation process within the parliament, including public hearings and regular meetings and consultations with the National Convent on European Integration; remains concerned about the extensive use of urgent procedures in adopting legislation; stresses that the frequent use of urgent procedures undermines parliamentary effectiveness; underlines that the parliament’s oversight of the executive needs to be strengthened; calls for the adoption of parliament’s code of conduct; regrets that, due to disruption</w:t>
            </w:r>
            <w:r>
              <w:rPr>
                <w:rFonts w:ascii="Times New Roman" w:eastAsia="Times New Roman" w:hAnsi="Times New Roman" w:cs="Times New Roman"/>
                <w:b/>
                <w:i/>
                <w:strike w:val="0"/>
                <w:color w:val="000000"/>
                <w:sz w:val="24"/>
                <w:highlight w:val="none"/>
                <w:u w:val="none" w:color="auto"/>
              </w:rPr>
              <w:t>, the</w:t>
            </w:r>
            <w:r>
              <w:t xml:space="preserve"> EU Delegation was not able to present the Commission’s report in the European Integrations Committee of the Serbian Parliament;</w:t>
            </w:r>
          </w:p>
        </w:tc>
        <w:tc>
          <w:tcPr/>
          <w:p>
            <w:pPr>
              <w:pStyle w:val="Normal6"/>
            </w:pPr>
            <w:r>
              <w:t>11.</w:t>
            </w:r>
            <w:r>
              <w:tab/>
            </w:r>
            <w:r>
              <w:t>Welcomes the measures taken to improve transparency and the consultation process within the Parliament, including public hearings and regular meetings and consultations with the National Convent on European Integration; remains concerned about the extensive use of urgent procedures in adopting legislation; stresses that</w:t>
            </w:r>
            <w:r>
              <w:rPr>
                <w:rFonts w:ascii="Times New Roman" w:eastAsia="Times New Roman" w:hAnsi="Times New Roman" w:cs="Times New Roman"/>
                <w:b/>
                <w:i/>
                <w:strike w:val="0"/>
                <w:color w:val="000000"/>
                <w:sz w:val="24"/>
                <w:highlight w:val="none"/>
                <w:u w:val="none" w:color="auto"/>
              </w:rPr>
              <w:t>, even though they have decreased,</w:t>
            </w:r>
            <w:r>
              <w:t xml:space="preserve"> the frequent use of urgent procedures undermines parliamentary effectiveness; underlines that the parliament's oversight of the executive needs to be strengthened; calls for the adoption of parliament's code of conduct; regrets that, due to </w:t>
            </w:r>
            <w:r>
              <w:rPr>
                <w:rFonts w:ascii="Times New Roman" w:eastAsia="Times New Roman" w:hAnsi="Times New Roman" w:cs="Times New Roman"/>
                <w:b/>
                <w:i/>
                <w:strike w:val="0"/>
                <w:color w:val="000000"/>
                <w:sz w:val="24"/>
                <w:highlight w:val="none"/>
                <w:u w:val="none" w:color="auto"/>
              </w:rPr>
              <w:t>controversial events and</w:t>
            </w:r>
            <w:r>
              <w:t xml:space="preserve"> disruption </w:t>
            </w:r>
            <w:r>
              <w:rPr>
                <w:rFonts w:ascii="Times New Roman" w:eastAsia="Times New Roman" w:hAnsi="Times New Roman" w:cs="Times New Roman"/>
                <w:b/>
                <w:i/>
                <w:strike w:val="0"/>
                <w:color w:val="000000"/>
                <w:sz w:val="24"/>
                <w:highlight w:val="none"/>
                <w:u w:val="none" w:color="auto"/>
              </w:rPr>
              <w:t>caused by the Serbian Radical Party, the Head of Mission of the</w:t>
            </w:r>
            <w:r>
              <w:t xml:space="preserve"> EU Delegation </w:t>
            </w:r>
            <w:r>
              <w:rPr>
                <w:rFonts w:ascii="Times New Roman" w:eastAsia="Times New Roman" w:hAnsi="Times New Roman" w:cs="Times New Roman"/>
                <w:b/>
                <w:i/>
                <w:strike w:val="0"/>
                <w:color w:val="000000"/>
                <w:sz w:val="24"/>
                <w:highlight w:val="none"/>
                <w:u w:val="none" w:color="auto"/>
              </w:rPr>
              <w:t>to Serbia</w:t>
            </w:r>
            <w:r>
              <w:t xml:space="preserve"> was not able to present the Commission's report in the European Integrations Committee of the Serbian Parliament;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170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Franc Bogovič</w:t>
      </w:r>
      <w:r>
        <w:t xml:space="preserve">, </w:t>
      </w:r>
      <w:r>
        <w:t>Eduard Kukan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11.</w:t>
            </w:r>
            <w:r>
              <w:tab/>
            </w:r>
            <w:r>
              <w:t>Welcomes the measures taken to improve transparency and the consultation process within the parliament, including public hearings and regular meetings and consultations with the National Convent on European Integration; remains concerned about the extensive use of urgent procedures in adopting legislation; stresses that the frequent use of urgent procedures undermines parliamentary effectiveness; underlines that the parliament’s oversight of the executive needs to be strengthened; calls for the adoption of parliament’s code of conduct; regrets that, due to disruption, the EU Delegation was not able to present the Commission’s report in the European Integrations Committee of the Serbian Parliament;</w:t>
            </w:r>
          </w:p>
        </w:tc>
        <w:tc>
          <w:tcPr/>
          <w:p>
            <w:pPr>
              <w:pStyle w:val="Normal6"/>
            </w:pPr>
            <w:r>
              <w:t>11.</w:t>
            </w:r>
            <w:r>
              <w:tab/>
            </w:r>
            <w:r>
              <w:t>Welcomes the measures taken to improve transparency and the consultation process within the parliament, including public hearings and regular meetings and consultations with the National Convent on European Integration</w:t>
            </w:r>
            <w:r>
              <w:rPr>
                <w:rFonts w:ascii="Times New Roman" w:eastAsia="Times New Roman" w:hAnsi="Times New Roman" w:cs="Times New Roman"/>
                <w:b/>
                <w:i/>
                <w:strike w:val="0"/>
                <w:color w:val="000000"/>
                <w:sz w:val="24"/>
                <w:highlight w:val="none"/>
                <w:u w:val="none" w:color="auto"/>
              </w:rPr>
              <w:t>, especially as being important part of negotiation procedures</w:t>
            </w:r>
            <w:r>
              <w:t xml:space="preserve">; remains concerned about the extensive use of urgent procedures in adopting legislation; stresses that the frequent use of urgent procedures undermines parliamentary effectiveness; underlines that the parliament's oversight of the executive needs to be strengthened; calls for the adoption of parliament's code of conduct; regrets that, due to disruption, the </w:t>
            </w:r>
            <w:r>
              <w:rPr>
                <w:rFonts w:ascii="Times New Roman" w:eastAsia="Times New Roman" w:hAnsi="Times New Roman" w:cs="Times New Roman"/>
                <w:b/>
                <w:i/>
                <w:strike w:val="0"/>
                <w:color w:val="000000"/>
                <w:sz w:val="24"/>
                <w:highlight w:val="none"/>
                <w:u w:val="none" w:color="auto"/>
              </w:rPr>
              <w:t>Head of Mission of the</w:t>
            </w:r>
            <w:r>
              <w:t xml:space="preserve"> EU Delegation </w:t>
            </w:r>
            <w:r>
              <w:rPr>
                <w:rFonts w:ascii="Times New Roman" w:eastAsia="Times New Roman" w:hAnsi="Times New Roman" w:cs="Times New Roman"/>
                <w:b/>
                <w:i/>
                <w:strike w:val="0"/>
                <w:color w:val="000000"/>
                <w:sz w:val="24"/>
                <w:highlight w:val="none"/>
                <w:u w:val="none" w:color="auto"/>
              </w:rPr>
              <w:t>to Serbia</w:t>
            </w:r>
            <w:r>
              <w:t xml:space="preserve"> was not able to present the Commission's report in the European Integrations Committee of the Serbian Parliament;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171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Fabio Massimo Castaldo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11.</w:t>
            </w:r>
            <w:r>
              <w:tab/>
            </w:r>
            <w:r>
              <w:t>Welcomes the measures taken to improve transparency and the consultation process within the parliament, including public hearings and regular meetings and consultations with the National Convent on European Integration; remains concerned about the extensive use of urgent procedures in adopting legislation; stresses that the frequent use of urgent procedures undermines parliamentary effectiveness; underlines that the parliament’s oversight of the executive needs to be strengthened; calls for the adoption of parliament’s code of conduct; regrets that, due to disruption, the EU Delegation was not able to present the Commission’s report in the European Integrations Committee of the Serbian Parliament;</w:t>
            </w:r>
          </w:p>
        </w:tc>
        <w:tc>
          <w:tcPr/>
          <w:p>
            <w:pPr>
              <w:pStyle w:val="Normal6"/>
            </w:pPr>
            <w:r>
              <w:t>11.</w:t>
            </w:r>
            <w:r>
              <w:tab/>
            </w:r>
            <w:r>
              <w:t xml:space="preserve">Welcomes the measures taken to improve transparency and the consultation process within the parliament, including public hearings and regular meetings and consultations with the National Convent on European Integration; remains concerned about the extensive use of urgent procedures in adopting legislation; stresses that the frequent use of urgent procedures undermines parliamentary effectiveness </w:t>
            </w:r>
            <w:r>
              <w:rPr>
                <w:rFonts w:ascii="Times New Roman" w:eastAsia="Times New Roman" w:hAnsi="Times New Roman" w:cs="Times New Roman"/>
                <w:b/>
                <w:i/>
                <w:strike w:val="0"/>
                <w:color w:val="000000"/>
                <w:sz w:val="24"/>
                <w:highlight w:val="none"/>
                <w:u w:val="none" w:color="auto"/>
              </w:rPr>
              <w:t>and the overall quality, inclusiveness and transparency of the law making process</w:t>
            </w:r>
            <w:r>
              <w:t>; underlines that the parliament’s oversight of the executive needs to be strengthened; calls for the adoption of parliament’s code of conduct; regrets that, due to disruption, the EU Delegation was not able to present the Commission’s report in the European Integrations Committee of the Serbian Parliament;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172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Louis Michel</w:t>
      </w:r>
      <w:r>
        <w:t xml:space="preserve">, </w:t>
      </w:r>
      <w:r>
        <w:t>Hilde Vautmans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11.</w:t>
            </w:r>
            <w:r>
              <w:tab/>
            </w:r>
            <w:r>
              <w:t>verwelkomt de maatregelen om de transparantie en het raadplegingsproces in het parlement te verbeteren, onder meer de openbare hoorzittingen en de regelmatige bijeenkomsten met en raadplegingen van de Nationale conventie inzake Europese integratie; blijft bezorgd over de ruime mate waarin gebruik wordt gemaakt van urgentieprocedures bij het aannemen van wetgeving; benadrukt dat het frequente gebruik van urgentieprocedures de efficiëntie van het parlement ondermijnt; benadrukt dat het parlement meer toezicht moet gaan uitoefenen op de uitvoerende macht; dringt aan op de goedkeuring van een gedragscode van het parlement; vindt het jammer dat de EU-delegatie ten gevolge van een aantal problemen het verslag van de Commissie niet heeft kunnen presenteren in de commissie voor Europese integratie van het Servische parlement;</w:t>
            </w:r>
          </w:p>
        </w:tc>
        <w:tc>
          <w:tcPr/>
          <w:p>
            <w:pPr>
              <w:pStyle w:val="Normal6"/>
            </w:pPr>
            <w:r>
              <w:t>11.</w:t>
            </w:r>
            <w:r>
              <w:tab/>
            </w:r>
            <w:r>
              <w:t xml:space="preserve">verwelkomt de maatregelen om de transparantie en het raadplegingsproces in het parlement te verbeteren, onder meer de openbare hoorzittingen en de regelmatige bijeenkomsten met en raadplegingen van de Nationale conventie inzake Europese integratie; blijft bezorgd over de ruime mate waarin gebruik wordt gemaakt van urgentieprocedures bij het aannemen van wetgeving; benadrukt dat het frequente gebruik van urgentieprocedures de efficiëntie </w:t>
            </w:r>
            <w:r>
              <w:rPr>
                <w:rFonts w:ascii="Times New Roman" w:eastAsia="Times New Roman" w:hAnsi="Times New Roman" w:cs="Times New Roman"/>
                <w:b/>
                <w:i/>
                <w:strike w:val="0"/>
                <w:color w:val="000000"/>
                <w:sz w:val="24"/>
                <w:highlight w:val="none"/>
                <w:u w:val="none" w:color="auto"/>
              </w:rPr>
              <w:t>en de kwaliteit van het wetgevend werk</w:t>
            </w:r>
            <w:r>
              <w:t xml:space="preserve"> van het parlement ondermijnt; benadrukt dat het parlement meer toezicht moet gaan uitoefenen op de uitvoerende macht; dringt aan op de goedkeuring van een gedragscode van het parlement; vindt het jammer dat de EU-delegatie ten gevolge van een aantal problemen het verslag van de Commissie niet heeft kunnen presenteren in de commissie voor Europese integratie van het Servische parlement;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NL</w:t>
      </w:r>
      <w:r>
        <w:rPr>
          <w:rStyle w:val="HideTWBInt"/>
        </w:rPr>
        <w:t>}</w:t>
      </w:r>
      <w:r>
        <w:t>nl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173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Dubravka Šuica</w:t>
      </w:r>
      <w:r>
        <w:t xml:space="preserve">, </w:t>
      </w:r>
      <w:r>
        <w:t>Ivana Maletić</w:t>
      </w:r>
      <w:r>
        <w:t xml:space="preserve">, </w:t>
      </w:r>
      <w:r>
        <w:t>Željana Zovko</w:t>
      </w:r>
      <w:r>
        <w:t xml:space="preserve">, </w:t>
      </w:r>
      <w:r>
        <w:t>Ivica Tolić</w:t>
      </w:r>
      <w:r>
        <w:t xml:space="preserve">, </w:t>
      </w:r>
      <w:r>
        <w:t>Marijana Petir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11.</w:t>
            </w:r>
            <w:r>
              <w:tab/>
            </w:r>
            <w:r>
              <w:t xml:space="preserve">Welcomes the measures taken to improve transparency and the consultation process within the parliament, including public hearings and regular meetings and consultations with the National Convent on European Integration; remains concerned about the extensive use of urgent procedures in adopting legislation; stresses that the frequent use of urgent procedures undermines parliamentary effectiveness; underlines that the parliament’s oversight of the executive needs to be strengthened; calls for the adoption of parliament’s code of conduct; </w:t>
            </w:r>
            <w:r>
              <w:rPr>
                <w:rFonts w:ascii="Times New Roman" w:eastAsia="Times New Roman" w:hAnsi="Times New Roman" w:cs="Times New Roman"/>
                <w:b/>
                <w:i/>
                <w:strike w:val="0"/>
                <w:color w:val="000000"/>
                <w:sz w:val="24"/>
                <w:highlight w:val="none"/>
                <w:u w:val="none" w:color="auto"/>
              </w:rPr>
              <w:t>regrets</w:t>
            </w:r>
            <w:r>
              <w:t xml:space="preserve"> that, due to disruption, the EU Delegation was not able to present the Commission’s report in the European Integrations Committee of the Serbian Parliament;</w:t>
            </w:r>
          </w:p>
        </w:tc>
        <w:tc>
          <w:tcPr/>
          <w:p>
            <w:pPr>
              <w:pStyle w:val="Normal6"/>
            </w:pPr>
            <w:r>
              <w:t>11.</w:t>
            </w:r>
            <w:r>
              <w:tab/>
            </w:r>
            <w:r>
              <w:t xml:space="preserve">Welcomes the measures taken to improve transparency and the consultation process within the parliament, including public hearings and regular meetings and consultations with the National Convent on European Integration; remains concerned about the extensive use of urgent procedures in adopting legislation; stresses that the frequent use of urgent procedures undermines parliamentary effectiveness; underlines that the parliament’s oversight of the executive needs to be strengthened; calls for the adoption of parliament’s code of conduct; </w:t>
            </w:r>
            <w:r>
              <w:rPr>
                <w:rFonts w:ascii="Times New Roman" w:eastAsia="Times New Roman" w:hAnsi="Times New Roman" w:cs="Times New Roman"/>
                <w:b/>
                <w:i/>
                <w:strike w:val="0"/>
                <w:color w:val="000000"/>
                <w:sz w:val="24"/>
                <w:highlight w:val="none"/>
                <w:u w:val="none" w:color="auto"/>
              </w:rPr>
              <w:t>notes with concern</w:t>
            </w:r>
            <w:r>
              <w:t xml:space="preserve"> that, due to disruption, the EU Delegation was not able to present the Commission’s report in the European Integrations Committee of the Serbian Parliament;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174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Harald Vilimsky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12.</w:t>
            </w:r>
            <w:r>
              <w:tab/>
            </w:r>
            <w:r>
              <w:rPr>
                <w:rFonts w:ascii="Times New Roman" w:eastAsia="Times New Roman" w:hAnsi="Times New Roman" w:cs="Times New Roman"/>
                <w:b/>
                <w:i/>
                <w:strike w:val="0"/>
                <w:color w:val="000000"/>
                <w:sz w:val="24"/>
                <w:highlight w:val="none"/>
                <w:u w:val="none" w:color="auto"/>
              </w:rPr>
              <w:t>Notes that the constitution needs to be revised so as to fully reflect the recommendations of the Venice Commission, notably with regard to the parliament’s role in judicial appointments, the control of political parties over the mandate of Members of Parliament, the independence of key institutions and the protection of fundamental rights;</w:t>
            </w:r>
          </w:p>
        </w:tc>
        <w:tc>
          <w:tcPr/>
          <w:p>
            <w:pPr>
              <w:pStyle w:val="Normal6"/>
            </w:pPr>
            <w:r>
              <w:rPr>
                <w:rFonts w:ascii="Times New Roman" w:eastAsia="Times New Roman" w:hAnsi="Times New Roman" w:cs="Times New Roman"/>
                <w:b/>
                <w:i/>
                <w:strike w:val="0"/>
                <w:color w:val="000000"/>
                <w:sz w:val="24"/>
                <w:highlight w:val="none"/>
                <w:u w:val="none" w:color="auto"/>
              </w:rPr>
              <w:t>deleted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175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Andrey Kovatchev</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12.</w:t>
            </w:r>
            <w:r>
              <w:tab/>
            </w:r>
            <w:r>
              <w:t xml:space="preserve">Notes that the constitution needs to be revised so as to fully reflect the recommendations of the Venice Commission, notably with regard to the parliament’s role in judicial appointments, the </w:t>
            </w:r>
            <w:r>
              <w:rPr>
                <w:rFonts w:ascii="Times New Roman" w:eastAsia="Times New Roman" w:hAnsi="Times New Roman" w:cs="Times New Roman"/>
                <w:b/>
                <w:i/>
                <w:strike w:val="0"/>
                <w:color w:val="000000"/>
                <w:sz w:val="24"/>
                <w:highlight w:val="none"/>
                <w:u w:val="none" w:color="auto"/>
              </w:rPr>
              <w:t>control of political parties over the mandate of Members of Parliament, the</w:t>
            </w:r>
            <w:r>
              <w:t xml:space="preserve"> independence of key institutions and the protection of fundamental rights;</w:t>
            </w:r>
          </w:p>
        </w:tc>
        <w:tc>
          <w:tcPr/>
          <w:p>
            <w:pPr>
              <w:pStyle w:val="Normal6"/>
            </w:pPr>
            <w:r>
              <w:t>12.</w:t>
            </w:r>
            <w:r>
              <w:tab/>
            </w:r>
            <w:r>
              <w:t>Notes that the constitution needs to be revised so as to fully reflect the recommendations of the Venice Commission, notably with regard to the parliament’s role in judicial appointments, the independence of key institutions and the protection of fundamental rights;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176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Dubravka Šuica</w:t>
      </w:r>
      <w:r>
        <w:t xml:space="preserve">, </w:t>
      </w:r>
      <w:r>
        <w:t>Ivana Maletić</w:t>
      </w:r>
      <w:r>
        <w:t xml:space="preserve">, </w:t>
      </w:r>
      <w:r>
        <w:t>Željana Zovko</w:t>
      </w:r>
      <w:r>
        <w:t xml:space="preserve">, </w:t>
      </w:r>
      <w:r>
        <w:t>Ivica Tolić</w:t>
      </w:r>
      <w:r>
        <w:t xml:space="preserve">, </w:t>
      </w:r>
      <w:r>
        <w:t>Marijana Petir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12.</w:t>
            </w:r>
            <w:r>
              <w:tab/>
            </w:r>
            <w:r>
              <w:t xml:space="preserve">Notes that the constitution needs to be revised so as to fully reflect the recommendations of the Venice Commission, </w:t>
            </w:r>
            <w:r>
              <w:rPr>
                <w:rFonts w:ascii="Times New Roman" w:eastAsia="Times New Roman" w:hAnsi="Times New Roman" w:cs="Times New Roman"/>
                <w:b/>
                <w:i/>
                <w:strike w:val="0"/>
                <w:color w:val="000000"/>
                <w:sz w:val="24"/>
                <w:highlight w:val="none"/>
                <w:u w:val="none" w:color="auto"/>
              </w:rPr>
              <w:t>notably</w:t>
            </w:r>
            <w:r>
              <w:t xml:space="preserve"> with regard to the parliament’s role in judicial appointments, the control of political parties over the mandate of Members of Parliament, the independence of key institutions and the protection of fundamental rights;</w:t>
            </w:r>
          </w:p>
        </w:tc>
        <w:tc>
          <w:tcPr/>
          <w:p>
            <w:pPr>
              <w:pStyle w:val="Normal6"/>
            </w:pPr>
            <w:r>
              <w:t>12.</w:t>
            </w:r>
            <w:r>
              <w:tab/>
            </w:r>
            <w:r>
              <w:t xml:space="preserve">Notes that the constitution needs to be revised so as to fully reflect the recommendations of the Venice Commission, </w:t>
            </w:r>
            <w:r>
              <w:rPr>
                <w:rFonts w:ascii="Times New Roman" w:eastAsia="Times New Roman" w:hAnsi="Times New Roman" w:cs="Times New Roman"/>
                <w:b/>
                <w:i/>
                <w:strike w:val="0"/>
                <w:color w:val="000000"/>
                <w:sz w:val="24"/>
                <w:highlight w:val="none"/>
                <w:u w:val="none" w:color="auto"/>
              </w:rPr>
              <w:t>including</w:t>
            </w:r>
            <w:r>
              <w:t xml:space="preserve"> with regard to the parliament’s role in judicial appointments, the control of political parties over the mandate of Members of Parliament, the independence of key institutions and the protection of fundamental rights;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177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Georgios Epitideios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12.</w:t>
            </w:r>
            <w:r>
              <w:tab/>
            </w:r>
            <w:r>
              <w:t xml:space="preserve">επισημαίνει ότι το σύνταγμα πρέπει να αναθεωρηθεί </w:t>
            </w:r>
            <w:r>
              <w:rPr>
                <w:rFonts w:ascii="Times New Roman" w:eastAsia="Times New Roman" w:hAnsi="Times New Roman" w:cs="Times New Roman"/>
                <w:b/>
                <w:i/>
                <w:strike w:val="0"/>
                <w:color w:val="000000"/>
                <w:sz w:val="24"/>
                <w:highlight w:val="none"/>
                <w:u w:val="none" w:color="auto"/>
              </w:rPr>
              <w:t>ώστε να αντικατοπτρίζει πλήρως τις συστάσεις</w:t>
            </w:r>
            <w:r>
              <w:t xml:space="preserve"> της Επιτροπής της Βενετίας, ιδίως όσον αφορά τον ρόλο του κοινοβουλίου στους διορισμούς δικαστικών λειτουργών, τον έλεγχο που ασκούν τα πολιτικά κόμματα στην εντολή των μελών του κοινοβουλίου, την ανεξαρτησία των βασικών θεσμικών οργάνων και την προστασία των θεμελιωδών δικαιωμάτων·</w:t>
            </w:r>
          </w:p>
        </w:tc>
        <w:tc>
          <w:tcPr/>
          <w:p>
            <w:pPr>
              <w:pStyle w:val="Normal6"/>
            </w:pPr>
            <w:r>
              <w:t>12.</w:t>
            </w:r>
            <w:r>
              <w:tab/>
            </w:r>
            <w:r>
              <w:t xml:space="preserve">επισημαίνει ότι το σύνταγμα πρέπει να αναθεωρηθεί </w:t>
            </w:r>
            <w:r>
              <w:rPr>
                <w:rFonts w:ascii="Times New Roman" w:eastAsia="Times New Roman" w:hAnsi="Times New Roman" w:cs="Times New Roman"/>
                <w:b/>
                <w:i/>
                <w:strike w:val="0"/>
                <w:color w:val="000000"/>
                <w:sz w:val="24"/>
                <w:highlight w:val="none"/>
                <w:u w:val="none" w:color="auto"/>
              </w:rPr>
              <w:t>στο πνεύμα των συστάσεων</w:t>
            </w:r>
            <w:r>
              <w:t xml:space="preserve"> της Επιτροπής της Βενετίας, ιδίως όσον αφορά τον ρόλο του κοινοβουλίου στους διορισμούς δικαστικών λειτουργών, τον έλεγχο που ασκούν τα πολιτικά κόμματα στην εντολή των μελών του κοινοβουλίου, την ανεξαρτησία των βασικών θεσμικών οργάνων και την προστασία των θεμελιωδών δικαιωμάτων·</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EL</w:t>
      </w:r>
      <w:r>
        <w:rPr>
          <w:rStyle w:val="HideTWBInt"/>
        </w:rPr>
        <w:t>}</w:t>
      </w:r>
      <w:r>
        <w:t>el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178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Ivo Vajgl</w:t>
      </w:r>
      <w:r>
        <w:t xml:space="preserve">, </w:t>
      </w:r>
      <w:r>
        <w:t>Hilde Vautmans</w:t>
      </w:r>
      <w:r>
        <w:t xml:space="preserve">, </w:t>
      </w:r>
      <w:r>
        <w:t>Marietje Schaake</w:t>
      </w:r>
      <w:r>
        <w:t xml:space="preserve">, </w:t>
      </w:r>
      <w:r>
        <w:t>Marielle de Sarnez</w:t>
      </w:r>
      <w:r>
        <w:t xml:space="preserve">, </w:t>
      </w:r>
      <w:r>
        <w:t>Jozo Radoš</w:t>
      </w:r>
      <w:r>
        <w:t xml:space="preserve">, </w:t>
      </w:r>
      <w:r>
        <w:t>Javier Nart</w:t>
      </w:r>
      <w:r>
        <w:t xml:space="preserve">, </w:t>
      </w:r>
      <w:r>
        <w:t>Norica Nicolai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12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12 a.</w:t>
            </w:r>
            <w:r>
              <w:tab/>
            </w:r>
            <w:r>
              <w:rPr>
                <w:rFonts w:ascii="Times New Roman" w:eastAsia="Times New Roman" w:hAnsi="Times New Roman" w:cs="Times New Roman"/>
                <w:b/>
                <w:i/>
                <w:strike w:val="0"/>
                <w:color w:val="000000"/>
                <w:sz w:val="24"/>
                <w:highlight w:val="none"/>
                <w:u w:val="none" w:color="auto"/>
              </w:rPr>
              <w:t>Calls on the authorities to ensure fair and free elections in April 2017 and, in this respect, to swiftly implement the OSCE/ODIHR recommendations following the elections in 2014 and 2016; is particularly concerned about smear campaigns against some opposition figures and presidential candidates, which have undermined democratic standards and procedures;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179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Harald Vilimsky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13.</w:t>
            </w:r>
            <w:r>
              <w:tab/>
            </w:r>
            <w:r>
              <w:t>Welcomes the adoption of the public financial management reform programme, e-government strategy, a strategy on regulatory reform and policy-making, new laws on general administrative procedures, public salaries and civil servants at provincial and local government level; notes that the implementation of the public administration reform action plan has been slow in some areas</w:t>
            </w:r>
            <w:r>
              <w:rPr>
                <w:rFonts w:ascii="Times New Roman" w:eastAsia="Times New Roman" w:hAnsi="Times New Roman" w:cs="Times New Roman"/>
                <w:b/>
                <w:i/>
                <w:strike w:val="0"/>
                <w:color w:val="000000"/>
                <w:sz w:val="24"/>
                <w:highlight w:val="none"/>
                <w:u w:val="none" w:color="auto"/>
              </w:rPr>
              <w:t>, and that no progress has been made in amending the legal framework for central government civil servants</w:t>
            </w:r>
            <w:r>
              <w:t>;</w:t>
            </w:r>
          </w:p>
        </w:tc>
        <w:tc>
          <w:tcPr/>
          <w:p>
            <w:pPr>
              <w:pStyle w:val="Normal6"/>
            </w:pPr>
            <w:r>
              <w:t>13.</w:t>
            </w:r>
            <w:r>
              <w:tab/>
            </w:r>
            <w:r>
              <w:t>Welcomes the adoption of the public financial management reform programme, e-government strategy, a strategy on regulatory reform and policy-making, new laws on general administrative procedures, public salaries and civil servants at provincial and local government level; notes that the implementation of the public administration reform action plan has been slow in some areas;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180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Angel Dzhambazki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13.</w:t>
            </w:r>
            <w:r>
              <w:tab/>
            </w:r>
            <w:r>
              <w:t>Welcomes the adoption of the public financial management reform programme, e-government strategy, a strategy on regulatory reform and policy-making, new laws on general administrative procedures, public salaries and civil servants at provincial and local government level; notes that the implementation of the public administration reform action plan has been slow in some areas, and that no progress has been made in amending the legal framework for central government civil servants;</w:t>
            </w:r>
          </w:p>
        </w:tc>
        <w:tc>
          <w:tcPr/>
          <w:p>
            <w:pPr>
              <w:pStyle w:val="Normal6"/>
            </w:pPr>
            <w:r>
              <w:t>13.</w:t>
            </w:r>
            <w:r>
              <w:tab/>
            </w:r>
            <w:r>
              <w:t xml:space="preserve">Welcomes the adoption of the public financial management reform programme, e-government strategy, a strategy on regulatory reform and policy-making, new laws on general administrative procedures, public salaries and civil servants at provincial and local government level; </w:t>
            </w:r>
            <w:r>
              <w:rPr>
                <w:rFonts w:ascii="Times New Roman" w:eastAsia="Times New Roman" w:hAnsi="Times New Roman" w:cs="Times New Roman"/>
                <w:b/>
                <w:i/>
                <w:strike w:val="0"/>
                <w:color w:val="000000"/>
                <w:sz w:val="24"/>
                <w:highlight w:val="none"/>
                <w:u w:val="none" w:color="auto"/>
              </w:rPr>
              <w:t>calls on Serbia to enforce and amend the current civil service framework to guarantee the neutrality and continuity of the public administration and to ensure merit-based recruitment, promotion and dismissal procedures by eradicating exceptions and transitional arrangements in appointments;</w:t>
            </w:r>
            <w:r>
              <w:t xml:space="preserve"> notes that the implementation of the public administration reform action plan has been slow in some areas, and that no progress has been made in amending the legal framework for central government civil servants;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181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Fabio Massimo Castaldo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13.</w:t>
            </w:r>
            <w:r>
              <w:tab/>
            </w:r>
            <w:r>
              <w:t>Welcomes the adoption of the public financial management reform programme, e-government strategy, a strategy on regulatory reform and policy-making, new laws on general administrative procedures, public salaries and civil servants at provincial and local government level; notes that the implementation of the public administration reform action plan has been slow in some areas, and that no progress has been made in amending the legal framework for central government civil servants;</w:t>
            </w:r>
          </w:p>
        </w:tc>
        <w:tc>
          <w:tcPr/>
          <w:p>
            <w:pPr>
              <w:pStyle w:val="Normal6"/>
            </w:pPr>
            <w:r>
              <w:t>13.</w:t>
            </w:r>
            <w:r>
              <w:tab/>
            </w:r>
            <w:r>
              <w:t xml:space="preserve">Welcomes the adoption of the public financial management reform programme, e-government strategy, a strategy on regulatory reform and policy-making, new laws on general administrative procedures, public salaries and civil servants at provincial and local government level; notes that the implementation of the public administration reform action plan has been slow in some areas, and that no progress has been made in amending the legal framework for central government civil servants; </w:t>
            </w:r>
            <w:r>
              <w:rPr>
                <w:rFonts w:ascii="Times New Roman" w:eastAsia="Times New Roman" w:hAnsi="Times New Roman" w:cs="Times New Roman"/>
                <w:b/>
                <w:i/>
                <w:strike w:val="0"/>
                <w:color w:val="000000"/>
                <w:sz w:val="24"/>
                <w:highlight w:val="none"/>
                <w:u w:val="none" w:color="auto"/>
              </w:rPr>
              <w:t>underlines that more effort is needed to further professionalize and depoliticize the administration and make recruitment and dismissal procedures more transparent;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182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Harald Vilimsky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14.</w:t>
            </w:r>
            <w:r>
              <w:tab/>
            </w:r>
            <w:r>
              <w:t>Reiterates the importance of independent regulatory bodies</w:t>
            </w:r>
            <w:r>
              <w:rPr>
                <w:rFonts w:ascii="Times New Roman" w:eastAsia="Times New Roman" w:hAnsi="Times New Roman" w:cs="Times New Roman"/>
                <w:b/>
                <w:i/>
                <w:strike w:val="0"/>
                <w:color w:val="000000"/>
                <w:sz w:val="24"/>
                <w:highlight w:val="none"/>
                <w:u w:val="none" w:color="auto"/>
              </w:rPr>
              <w:t>, including the Ombudsman, in ensuring oversight and accountability of the executive;</w:t>
            </w:r>
            <w:r>
              <w:t xml:space="preserve"> calls </w:t>
            </w:r>
            <w:r>
              <w:rPr>
                <w:rFonts w:ascii="Times New Roman" w:eastAsia="Times New Roman" w:hAnsi="Times New Roman" w:cs="Times New Roman"/>
                <w:b/>
                <w:i/>
                <w:strike w:val="0"/>
                <w:color w:val="000000"/>
                <w:sz w:val="24"/>
                <w:highlight w:val="none"/>
                <w:u w:val="none" w:color="auto"/>
              </w:rPr>
              <w:t>on the authorities to provide</w:t>
            </w:r>
            <w:r>
              <w:t xml:space="preserve"> the Ombudsman </w:t>
            </w:r>
            <w:r>
              <w:rPr>
                <w:rFonts w:ascii="Times New Roman" w:eastAsia="Times New Roman" w:hAnsi="Times New Roman" w:cs="Times New Roman"/>
                <w:b/>
                <w:i/>
                <w:strike w:val="0"/>
                <w:color w:val="000000"/>
                <w:sz w:val="24"/>
                <w:highlight w:val="none"/>
                <w:u w:val="none" w:color="auto"/>
              </w:rPr>
              <w:t>with full</w:t>
            </w:r>
            <w:r>
              <w:t xml:space="preserve"> political </w:t>
            </w:r>
            <w:r>
              <w:rPr>
                <w:rFonts w:ascii="Times New Roman" w:eastAsia="Times New Roman" w:hAnsi="Times New Roman" w:cs="Times New Roman"/>
                <w:b/>
                <w:i/>
                <w:strike w:val="0"/>
                <w:color w:val="000000"/>
                <w:sz w:val="24"/>
                <w:highlight w:val="none"/>
                <w:u w:val="none" w:color="auto"/>
              </w:rPr>
              <w:t>and administrative support for his work</w:t>
            </w:r>
            <w:r>
              <w:t>;</w:t>
            </w:r>
          </w:p>
        </w:tc>
        <w:tc>
          <w:tcPr/>
          <w:p>
            <w:pPr>
              <w:pStyle w:val="Normal6"/>
            </w:pPr>
            <w:r>
              <w:t>14.</w:t>
            </w:r>
            <w:r>
              <w:tab/>
            </w:r>
            <w:r>
              <w:t>Reiterates the importance of independent regulatory bodies</w:t>
            </w:r>
            <w:r>
              <w:rPr>
                <w:rFonts w:ascii="Times New Roman" w:eastAsia="Times New Roman" w:hAnsi="Times New Roman" w:cs="Times New Roman"/>
                <w:b/>
                <w:i/>
                <w:strike w:val="0"/>
                <w:color w:val="000000"/>
                <w:sz w:val="24"/>
                <w:highlight w:val="none"/>
                <w:u w:val="none" w:color="auto"/>
              </w:rPr>
              <w:t>; recalling the importance of respecting the sovereignty of Serbia and</w:t>
            </w:r>
            <w:r>
              <w:t xml:space="preserve"> calls </w:t>
            </w:r>
            <w:r>
              <w:rPr>
                <w:rFonts w:ascii="Times New Roman" w:eastAsia="Times New Roman" w:hAnsi="Times New Roman" w:cs="Times New Roman"/>
                <w:b/>
                <w:i/>
                <w:strike w:val="0"/>
                <w:color w:val="000000"/>
                <w:sz w:val="24"/>
                <w:highlight w:val="none"/>
                <w:u w:val="none" w:color="auto"/>
              </w:rPr>
              <w:t>for the suppression of the figure of</w:t>
            </w:r>
            <w:r>
              <w:t xml:space="preserve"> the Ombudsman </w:t>
            </w:r>
            <w:r>
              <w:rPr>
                <w:rFonts w:ascii="Times New Roman" w:eastAsia="Times New Roman" w:hAnsi="Times New Roman" w:cs="Times New Roman"/>
                <w:b/>
                <w:i/>
                <w:strike w:val="0"/>
                <w:color w:val="000000"/>
                <w:sz w:val="24"/>
                <w:highlight w:val="none"/>
                <w:u w:val="none" w:color="auto"/>
              </w:rPr>
              <w:t>who as a non-elected</w:t>
            </w:r>
            <w:r>
              <w:t xml:space="preserve"> political </w:t>
            </w:r>
            <w:r>
              <w:rPr>
                <w:rFonts w:ascii="Times New Roman" w:eastAsia="Times New Roman" w:hAnsi="Times New Roman" w:cs="Times New Roman"/>
                <w:b/>
                <w:i/>
                <w:strike w:val="0"/>
                <w:color w:val="000000"/>
                <w:sz w:val="24"/>
                <w:highlight w:val="none"/>
                <w:u w:val="none" w:color="auto"/>
              </w:rPr>
              <w:t>figure cannot interfere in the decision-making process of a sovereign state</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183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Arnaud Danjean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14.</w:t>
            </w:r>
            <w:r>
              <w:tab/>
            </w:r>
            <w:r>
              <w:t>rappelle l’importance d’organismes de réglementation indépendants</w:t>
            </w:r>
            <w:r>
              <w:rPr>
                <w:rFonts w:ascii="Times New Roman" w:eastAsia="Times New Roman" w:hAnsi="Times New Roman" w:cs="Times New Roman"/>
                <w:b/>
                <w:i/>
                <w:strike w:val="0"/>
                <w:color w:val="000000"/>
                <w:sz w:val="24"/>
                <w:highlight w:val="none"/>
                <w:u w:val="none" w:color="auto"/>
              </w:rPr>
              <w:t>, dont le médiateur,</w:t>
            </w:r>
            <w:r>
              <w:t xml:space="preserve"> pour garantir le </w:t>
            </w:r>
            <w:r>
              <w:rPr>
                <w:rFonts w:ascii="Times New Roman" w:eastAsia="Times New Roman" w:hAnsi="Times New Roman" w:cs="Times New Roman"/>
                <w:b/>
                <w:i/>
                <w:strike w:val="0"/>
                <w:color w:val="000000"/>
                <w:sz w:val="24"/>
                <w:highlight w:val="none"/>
                <w:u w:val="none" w:color="auto"/>
              </w:rPr>
              <w:t>contrôle de l’exécutif et son obligation</w:t>
            </w:r>
            <w:r>
              <w:t xml:space="preserve"> de rendre des comptes; demande aux autorités </w:t>
            </w:r>
            <w:r>
              <w:rPr>
                <w:rFonts w:ascii="Times New Roman" w:eastAsia="Times New Roman" w:hAnsi="Times New Roman" w:cs="Times New Roman"/>
                <w:b/>
                <w:i/>
                <w:strike w:val="0"/>
                <w:color w:val="000000"/>
                <w:sz w:val="24"/>
                <w:highlight w:val="none"/>
                <w:u w:val="none" w:color="auto"/>
              </w:rPr>
              <w:t>d’apporter au médiateur tout</w:t>
            </w:r>
            <w:r>
              <w:t xml:space="preserve"> le soutien </w:t>
            </w:r>
            <w:r>
              <w:rPr>
                <w:rFonts w:ascii="Times New Roman" w:eastAsia="Times New Roman" w:hAnsi="Times New Roman" w:cs="Times New Roman"/>
                <w:b/>
                <w:i/>
                <w:strike w:val="0"/>
                <w:color w:val="000000"/>
                <w:sz w:val="24"/>
                <w:highlight w:val="none"/>
                <w:u w:val="none" w:color="auto"/>
              </w:rPr>
              <w:t>politique et administratif</w:t>
            </w:r>
            <w:r>
              <w:t xml:space="preserve"> nécessaire à </w:t>
            </w:r>
            <w:r>
              <w:rPr>
                <w:rFonts w:ascii="Times New Roman" w:eastAsia="Times New Roman" w:hAnsi="Times New Roman" w:cs="Times New Roman"/>
                <w:b/>
                <w:i/>
                <w:strike w:val="0"/>
                <w:color w:val="000000"/>
                <w:sz w:val="24"/>
                <w:highlight w:val="none"/>
                <w:u w:val="none" w:color="auto"/>
              </w:rPr>
              <w:t>ses</w:t>
            </w:r>
            <w:r>
              <w:t xml:space="preserve"> travaux;</w:t>
            </w:r>
          </w:p>
        </w:tc>
        <w:tc>
          <w:tcPr/>
          <w:p>
            <w:pPr>
              <w:pStyle w:val="Normal6"/>
            </w:pPr>
            <w:r>
              <w:t>14.</w:t>
            </w:r>
            <w:r>
              <w:tab/>
            </w:r>
            <w:r>
              <w:t xml:space="preserve">rappelle l’importance d’organismes de réglementation indépendants pour garantir le </w:t>
            </w:r>
            <w:r>
              <w:rPr>
                <w:rFonts w:ascii="Times New Roman" w:eastAsia="Times New Roman" w:hAnsi="Times New Roman" w:cs="Times New Roman"/>
                <w:b/>
                <w:i/>
                <w:strike w:val="0"/>
                <w:color w:val="000000"/>
                <w:sz w:val="24"/>
                <w:highlight w:val="none"/>
                <w:u w:val="none" w:color="auto"/>
              </w:rPr>
              <w:t>respect des droits des citoyens, et l'obligation</w:t>
            </w:r>
            <w:r>
              <w:t xml:space="preserve"> de rendre des comptes </w:t>
            </w:r>
            <w:r>
              <w:rPr>
                <w:rFonts w:ascii="Times New Roman" w:eastAsia="Times New Roman" w:hAnsi="Times New Roman" w:cs="Times New Roman"/>
                <w:b/>
                <w:i/>
                <w:strike w:val="0"/>
                <w:color w:val="000000"/>
                <w:sz w:val="24"/>
                <w:highlight w:val="none"/>
                <w:u w:val="none" w:color="auto"/>
              </w:rPr>
              <w:t>des institutions publiques</w:t>
            </w:r>
            <w:r>
              <w:t xml:space="preserve">; demande aux autorités </w:t>
            </w:r>
            <w:r>
              <w:rPr>
                <w:rFonts w:ascii="Times New Roman" w:eastAsia="Times New Roman" w:hAnsi="Times New Roman" w:cs="Times New Roman"/>
                <w:b/>
                <w:i/>
                <w:strike w:val="0"/>
                <w:color w:val="000000"/>
                <w:sz w:val="24"/>
                <w:highlight w:val="none"/>
                <w:u w:val="none" w:color="auto"/>
              </w:rPr>
              <w:t>de leur apporter</w:t>
            </w:r>
            <w:r>
              <w:t xml:space="preserve"> le soutien </w:t>
            </w:r>
            <w:r>
              <w:rPr>
                <w:rFonts w:ascii="Times New Roman" w:eastAsia="Times New Roman" w:hAnsi="Times New Roman" w:cs="Times New Roman"/>
                <w:b/>
                <w:i/>
                <w:strike w:val="0"/>
                <w:color w:val="000000"/>
                <w:sz w:val="24"/>
                <w:highlight w:val="none"/>
                <w:u w:val="none" w:color="auto"/>
              </w:rPr>
              <w:t>administratif et budgétaire</w:t>
            </w:r>
            <w:r>
              <w:t xml:space="preserve"> nécessaire à </w:t>
            </w:r>
            <w:r>
              <w:rPr>
                <w:rFonts w:ascii="Times New Roman" w:eastAsia="Times New Roman" w:hAnsi="Times New Roman" w:cs="Times New Roman"/>
                <w:b/>
                <w:i/>
                <w:strike w:val="0"/>
                <w:color w:val="000000"/>
                <w:sz w:val="24"/>
                <w:highlight w:val="none"/>
                <w:u w:val="none" w:color="auto"/>
              </w:rPr>
              <w:t>leurs</w:t>
            </w:r>
            <w:r>
              <w:t xml:space="preserve"> travaux </w:t>
            </w:r>
            <w:r>
              <w:rPr>
                <w:rFonts w:ascii="Times New Roman" w:eastAsia="Times New Roman" w:hAnsi="Times New Roman" w:cs="Times New Roman"/>
                <w:b/>
                <w:i/>
                <w:strike w:val="0"/>
                <w:color w:val="000000"/>
                <w:sz w:val="24"/>
                <w:highlight w:val="none"/>
                <w:u w:val="none" w:color="auto"/>
              </w:rPr>
              <w:t>ainsi qu'à leur impartialité</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184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Andor Deli</w:t>
      </w:r>
      <w:r>
        <w:t xml:space="preserve">, </w:t>
      </w:r>
      <w:r>
        <w:t>Andrea Bocskor</w:t>
      </w:r>
      <w:r>
        <w:t xml:space="preserve">, </w:t>
      </w:r>
      <w:r>
        <w:t>Csaba Sógor</w:t>
      </w:r>
      <w:r>
        <w:t xml:space="preserve">, </w:t>
      </w:r>
      <w:r>
        <w:t>András Gyürk</w:t>
      </w:r>
      <w:r>
        <w:t xml:space="preserve">, </w:t>
      </w:r>
      <w:r>
        <w:t>Kinga Gál</w:t>
      </w:r>
      <w:r>
        <w:t xml:space="preserve">, </w:t>
      </w:r>
      <w:r>
        <w:t>László Tőkés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14.</w:t>
            </w:r>
            <w:r>
              <w:tab/>
            </w:r>
            <w:r>
              <w:t>Reiterates the importance of independent regulatory bodies</w:t>
            </w:r>
            <w:r>
              <w:rPr>
                <w:rFonts w:ascii="Times New Roman" w:eastAsia="Times New Roman" w:hAnsi="Times New Roman" w:cs="Times New Roman"/>
                <w:b/>
                <w:i/>
                <w:strike w:val="0"/>
                <w:color w:val="000000"/>
                <w:sz w:val="24"/>
                <w:highlight w:val="none"/>
                <w:u w:val="none" w:color="auto"/>
              </w:rPr>
              <w:t>, including the Ombudsman</w:t>
            </w:r>
            <w:r>
              <w:t xml:space="preserve">, in ensuring oversight and accountability of the executive; calls on the authorities to provide the </w:t>
            </w:r>
            <w:r>
              <w:rPr>
                <w:rFonts w:ascii="Times New Roman" w:eastAsia="Times New Roman" w:hAnsi="Times New Roman" w:cs="Times New Roman"/>
                <w:b/>
                <w:i/>
                <w:strike w:val="0"/>
                <w:color w:val="000000"/>
                <w:sz w:val="24"/>
                <w:highlight w:val="none"/>
                <w:u w:val="none" w:color="auto"/>
              </w:rPr>
              <w:t>Ombudsman</w:t>
            </w:r>
            <w:r>
              <w:t xml:space="preserve"> with full political and administrative support for </w:t>
            </w:r>
            <w:r>
              <w:rPr>
                <w:rFonts w:ascii="Times New Roman" w:eastAsia="Times New Roman" w:hAnsi="Times New Roman" w:cs="Times New Roman"/>
                <w:b/>
                <w:i/>
                <w:strike w:val="0"/>
                <w:color w:val="000000"/>
                <w:sz w:val="24"/>
                <w:highlight w:val="none"/>
                <w:u w:val="none" w:color="auto"/>
              </w:rPr>
              <w:t>his</w:t>
            </w:r>
            <w:r>
              <w:t xml:space="preserve"> work;</w:t>
            </w:r>
          </w:p>
        </w:tc>
        <w:tc>
          <w:tcPr/>
          <w:p>
            <w:pPr>
              <w:pStyle w:val="Normal6"/>
            </w:pPr>
            <w:r>
              <w:t>14.</w:t>
            </w:r>
            <w:r>
              <w:tab/>
            </w:r>
            <w:r>
              <w:t xml:space="preserve">Reiterates the importance of </w:t>
            </w:r>
            <w:r>
              <w:rPr>
                <w:rFonts w:ascii="Times New Roman" w:eastAsia="Times New Roman" w:hAnsi="Times New Roman" w:cs="Times New Roman"/>
                <w:b/>
                <w:i/>
                <w:strike w:val="0"/>
                <w:color w:val="000000"/>
                <w:sz w:val="24"/>
                <w:highlight w:val="none"/>
                <w:u w:val="none" w:color="auto"/>
              </w:rPr>
              <w:t>all</w:t>
            </w:r>
            <w:r>
              <w:t xml:space="preserve"> independent regulatory bodies, in ensuring oversight and accountability of the executive; calls on the authorities to provide the </w:t>
            </w:r>
            <w:r>
              <w:rPr>
                <w:rFonts w:ascii="Times New Roman" w:eastAsia="Times New Roman" w:hAnsi="Times New Roman" w:cs="Times New Roman"/>
                <w:b/>
                <w:i/>
                <w:strike w:val="0"/>
                <w:color w:val="000000"/>
                <w:sz w:val="24"/>
                <w:highlight w:val="none"/>
                <w:u w:val="none" w:color="auto"/>
              </w:rPr>
              <w:t>independent regulatory bodies</w:t>
            </w:r>
            <w:r>
              <w:t xml:space="preserve"> with full political and administrative support for </w:t>
            </w:r>
            <w:r>
              <w:rPr>
                <w:rFonts w:ascii="Times New Roman" w:eastAsia="Times New Roman" w:hAnsi="Times New Roman" w:cs="Times New Roman"/>
                <w:b/>
                <w:i/>
                <w:strike w:val="0"/>
                <w:color w:val="000000"/>
                <w:sz w:val="24"/>
                <w:highlight w:val="none"/>
                <w:u w:val="none" w:color="auto"/>
              </w:rPr>
              <w:t>their</w:t>
            </w:r>
            <w:r>
              <w:t xml:space="preserve"> work;</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185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Cristian Dan Preda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14.</w:t>
            </w:r>
            <w:r>
              <w:tab/>
            </w:r>
            <w:r>
              <w:t>Reiterates the importance of independent regulatory bodies</w:t>
            </w:r>
            <w:r>
              <w:rPr>
                <w:rFonts w:ascii="Times New Roman" w:eastAsia="Times New Roman" w:hAnsi="Times New Roman" w:cs="Times New Roman"/>
                <w:b/>
                <w:i/>
                <w:strike w:val="0"/>
                <w:color w:val="000000"/>
                <w:sz w:val="24"/>
                <w:highlight w:val="none"/>
                <w:u w:val="none" w:color="auto"/>
              </w:rPr>
              <w:t>, including the Ombudsman,</w:t>
            </w:r>
            <w:r>
              <w:t xml:space="preserve"> in ensuring oversight and accountability of the executive; calls on the authorities to </w:t>
            </w:r>
            <w:r>
              <w:rPr>
                <w:rFonts w:ascii="Times New Roman" w:eastAsia="Times New Roman" w:hAnsi="Times New Roman" w:cs="Times New Roman"/>
                <w:b/>
                <w:i/>
                <w:strike w:val="0"/>
                <w:color w:val="000000"/>
                <w:sz w:val="24"/>
                <w:highlight w:val="none"/>
                <w:u w:val="none" w:color="auto"/>
              </w:rPr>
              <w:t>provide</w:t>
            </w:r>
            <w:r>
              <w:t xml:space="preserve"> the Ombudsman </w:t>
            </w:r>
            <w:r>
              <w:rPr>
                <w:rFonts w:ascii="Times New Roman" w:eastAsia="Times New Roman" w:hAnsi="Times New Roman" w:cs="Times New Roman"/>
                <w:b/>
                <w:i/>
                <w:strike w:val="0"/>
                <w:color w:val="000000"/>
                <w:sz w:val="24"/>
                <w:highlight w:val="none"/>
                <w:u w:val="none" w:color="auto"/>
              </w:rPr>
              <w:t>with full political and administrative support for his work</w:t>
            </w:r>
            <w:r>
              <w:t>;</w:t>
            </w:r>
          </w:p>
        </w:tc>
        <w:tc>
          <w:tcPr/>
          <w:p>
            <w:pPr>
              <w:pStyle w:val="Normal6"/>
            </w:pPr>
            <w:r>
              <w:t>14.</w:t>
            </w:r>
            <w:r>
              <w:tab/>
            </w:r>
            <w:r>
              <w:t xml:space="preserve">Reiterates the importance of </w:t>
            </w:r>
            <w:r>
              <w:rPr>
                <w:rFonts w:ascii="Times New Roman" w:eastAsia="Times New Roman" w:hAnsi="Times New Roman" w:cs="Times New Roman"/>
                <w:b/>
                <w:i/>
                <w:strike w:val="0"/>
                <w:color w:val="000000"/>
                <w:sz w:val="24"/>
                <w:highlight w:val="none"/>
                <w:u w:val="none" w:color="auto"/>
              </w:rPr>
              <w:t>all</w:t>
            </w:r>
            <w:r>
              <w:t xml:space="preserve"> independent regulatory bodies in ensuring oversight and accountability of the executive</w:t>
            </w:r>
            <w:r>
              <w:rPr>
                <w:rFonts w:ascii="Times New Roman" w:eastAsia="Times New Roman" w:hAnsi="Times New Roman" w:cs="Times New Roman"/>
                <w:b/>
                <w:i/>
                <w:strike w:val="0"/>
                <w:color w:val="000000"/>
                <w:sz w:val="24"/>
                <w:highlight w:val="none"/>
                <w:u w:val="none" w:color="auto"/>
              </w:rPr>
              <w:t>; stresses the necessary transparency and accountability of state institutions</w:t>
            </w:r>
            <w:r>
              <w:t>; calls on the authorities to </w:t>
            </w:r>
            <w:r>
              <w:rPr>
                <w:rFonts w:ascii="Times New Roman" w:eastAsia="Times New Roman" w:hAnsi="Times New Roman" w:cs="Times New Roman"/>
                <w:b/>
                <w:i/>
                <w:strike w:val="0"/>
                <w:color w:val="000000"/>
                <w:sz w:val="24"/>
                <w:highlight w:val="none"/>
                <w:u w:val="none" w:color="auto"/>
              </w:rPr>
              <w:t>protect the independence of and support the work of regulatory bodies such as</w:t>
            </w:r>
            <w:r>
              <w:t> the Ombudsman</w:t>
            </w:r>
            <w:r>
              <w:rPr>
                <w:rFonts w:ascii="Times New Roman" w:eastAsia="Times New Roman" w:hAnsi="Times New Roman" w:cs="Times New Roman"/>
                <w:b/>
                <w:i/>
                <w:strike w:val="0"/>
                <w:color w:val="000000"/>
                <w:sz w:val="24"/>
                <w:highlight w:val="none"/>
                <w:u w:val="none" w:color="auto"/>
              </w:rPr>
              <w:t>, the Commissioner for Information of Public Importance, State Audit Institution, Anti-Corruption Agency and Anti-Corruption Council; stresses the need to ensure proper follow-up for the recommendations of all these regulatory bodies</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186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Franc Bogovič</w:t>
      </w:r>
      <w:r>
        <w:t xml:space="preserve">, </w:t>
      </w:r>
      <w:r>
        <w:t>Eduard Kukan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14.</w:t>
            </w:r>
            <w:r>
              <w:tab/>
            </w:r>
            <w:r>
              <w:t xml:space="preserve">Reiterates the importance of independent </w:t>
            </w:r>
            <w:r>
              <w:rPr>
                <w:rFonts w:ascii="Times New Roman" w:eastAsia="Times New Roman" w:hAnsi="Times New Roman" w:cs="Times New Roman"/>
                <w:b/>
                <w:i/>
                <w:strike w:val="0"/>
                <w:color w:val="000000"/>
                <w:sz w:val="24"/>
                <w:highlight w:val="none"/>
                <w:u w:val="none" w:color="auto"/>
              </w:rPr>
              <w:t>regulatory bodies, including</w:t>
            </w:r>
            <w:r>
              <w:t xml:space="preserve"> the Ombudsman, in ensuring oversight and accountability of the executive; calls on the authorities to </w:t>
            </w:r>
            <w:r>
              <w:rPr>
                <w:rFonts w:ascii="Times New Roman" w:eastAsia="Times New Roman" w:hAnsi="Times New Roman" w:cs="Times New Roman"/>
                <w:b/>
                <w:i/>
                <w:strike w:val="0"/>
                <w:color w:val="000000"/>
                <w:sz w:val="24"/>
                <w:highlight w:val="none"/>
                <w:u w:val="none" w:color="auto"/>
              </w:rPr>
              <w:t>provide the Ombudsman</w:t>
            </w:r>
            <w:r>
              <w:t xml:space="preserve"> with full political and administrative support for </w:t>
            </w:r>
            <w:r>
              <w:rPr>
                <w:rFonts w:ascii="Times New Roman" w:eastAsia="Times New Roman" w:hAnsi="Times New Roman" w:cs="Times New Roman"/>
                <w:b/>
                <w:i/>
                <w:strike w:val="0"/>
                <w:color w:val="000000"/>
                <w:sz w:val="24"/>
                <w:highlight w:val="none"/>
                <w:u w:val="none" w:color="auto"/>
              </w:rPr>
              <w:t>his</w:t>
            </w:r>
            <w:r>
              <w:t xml:space="preserve"> work;</w:t>
            </w:r>
          </w:p>
        </w:tc>
        <w:tc>
          <w:tcPr/>
          <w:p>
            <w:pPr>
              <w:pStyle w:val="Normal6"/>
            </w:pPr>
            <w:r>
              <w:t>14.</w:t>
            </w:r>
            <w:r>
              <w:tab/>
            </w:r>
            <w:r>
              <w:t xml:space="preserve">Reiterates the importance of independent </w:t>
            </w:r>
            <w:r>
              <w:rPr>
                <w:rFonts w:ascii="Times New Roman" w:eastAsia="Times New Roman" w:hAnsi="Times New Roman" w:cs="Times New Roman"/>
                <w:b/>
                <w:i/>
                <w:strike w:val="0"/>
                <w:color w:val="000000"/>
                <w:sz w:val="24"/>
                <w:highlight w:val="none"/>
                <w:u w:val="none" w:color="auto"/>
              </w:rPr>
              <w:t>state authorities, such as</w:t>
            </w:r>
            <w:r>
              <w:t xml:space="preserve"> the Ombudsman, </w:t>
            </w:r>
            <w:r>
              <w:rPr>
                <w:rFonts w:ascii="Times New Roman" w:eastAsia="Times New Roman" w:hAnsi="Times New Roman" w:cs="Times New Roman"/>
                <w:b/>
                <w:i/>
                <w:strike w:val="0"/>
                <w:color w:val="000000"/>
                <w:sz w:val="24"/>
                <w:highlight w:val="none"/>
                <w:u w:val="none" w:color="auto"/>
              </w:rPr>
              <w:t>the Commissioner for Information of Public Importance, State Audit Institution and others</w:t>
            </w:r>
            <w:r>
              <w:t xml:space="preserve"> in ensuring oversight and accountability of the executive; calls on the authorities to </w:t>
            </w:r>
            <w:r>
              <w:rPr>
                <w:rFonts w:ascii="Times New Roman" w:eastAsia="Times New Roman" w:hAnsi="Times New Roman" w:cs="Times New Roman"/>
                <w:b/>
                <w:i/>
                <w:strike w:val="0"/>
                <w:color w:val="000000"/>
                <w:sz w:val="24"/>
                <w:highlight w:val="none"/>
                <w:u w:val="none" w:color="auto"/>
              </w:rPr>
              <w:t>protect the independence of these offices, fully cooperate with them when exercise their powers and provide them</w:t>
            </w:r>
            <w:r>
              <w:t xml:space="preserve"> with full political and administrative support for </w:t>
            </w:r>
            <w:r>
              <w:rPr>
                <w:rFonts w:ascii="Times New Roman" w:eastAsia="Times New Roman" w:hAnsi="Times New Roman" w:cs="Times New Roman"/>
                <w:b/>
                <w:i/>
                <w:strike w:val="0"/>
                <w:color w:val="000000"/>
                <w:sz w:val="24"/>
                <w:highlight w:val="none"/>
                <w:u w:val="none" w:color="auto"/>
              </w:rPr>
              <w:t>their institutional</w:t>
            </w:r>
            <w:r>
              <w:t xml:space="preserve"> work; </w:t>
            </w:r>
            <w:r>
              <w:rPr>
                <w:rFonts w:ascii="Times New Roman" w:eastAsia="Times New Roman" w:hAnsi="Times New Roman" w:cs="Times New Roman"/>
                <w:b/>
                <w:i/>
                <w:strike w:val="0"/>
                <w:color w:val="000000"/>
                <w:sz w:val="24"/>
                <w:highlight w:val="none"/>
                <w:u w:val="none" w:color="auto"/>
              </w:rPr>
              <w:t>stresses that their recommendations need to receive proper follow-up;</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187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Jozo Radoš</w:t>
      </w:r>
      <w:r>
        <w:t xml:space="preserve">, </w:t>
      </w:r>
      <w:r>
        <w:t>Ivan Jakovčić</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14.</w:t>
            </w:r>
            <w:r>
              <w:tab/>
            </w:r>
            <w:r>
              <w:t xml:space="preserve">Reiterates the importance of independent regulatory bodies, including the </w:t>
            </w:r>
            <w:r>
              <w:rPr>
                <w:rFonts w:ascii="Times New Roman" w:eastAsia="Times New Roman" w:hAnsi="Times New Roman" w:cs="Times New Roman"/>
                <w:b/>
                <w:i/>
                <w:strike w:val="0"/>
                <w:color w:val="000000"/>
                <w:sz w:val="24"/>
                <w:highlight w:val="none"/>
                <w:u w:val="none" w:color="auto"/>
              </w:rPr>
              <w:t>Ombudsman</w:t>
            </w:r>
            <w:r>
              <w:t xml:space="preserve">, in ensuring oversight and accountability of the executive; calls on the authorities to provide the </w:t>
            </w:r>
            <w:r>
              <w:rPr>
                <w:rFonts w:ascii="Times New Roman" w:eastAsia="Times New Roman" w:hAnsi="Times New Roman" w:cs="Times New Roman"/>
                <w:b/>
                <w:i/>
                <w:strike w:val="0"/>
                <w:color w:val="000000"/>
                <w:sz w:val="24"/>
                <w:highlight w:val="none"/>
                <w:u w:val="none" w:color="auto"/>
              </w:rPr>
              <w:t>Ombudsman</w:t>
            </w:r>
            <w:r>
              <w:t xml:space="preserve"> with full political and administrative support for his work;</w:t>
            </w:r>
          </w:p>
        </w:tc>
        <w:tc>
          <w:tcPr/>
          <w:p>
            <w:pPr>
              <w:pStyle w:val="Normal6"/>
            </w:pPr>
            <w:r>
              <w:t>14.</w:t>
            </w:r>
            <w:r>
              <w:tab/>
            </w:r>
            <w:r>
              <w:t xml:space="preserve">Reiterates the importance of independent regulatory bodies, including the </w:t>
            </w:r>
            <w:r>
              <w:rPr>
                <w:rFonts w:ascii="Times New Roman" w:eastAsia="Times New Roman" w:hAnsi="Times New Roman" w:cs="Times New Roman"/>
                <w:b/>
                <w:i/>
                <w:strike w:val="0"/>
                <w:color w:val="000000"/>
                <w:sz w:val="24"/>
                <w:highlight w:val="none"/>
                <w:u w:val="none" w:color="auto"/>
              </w:rPr>
              <w:t>Ombudsperson</w:t>
            </w:r>
            <w:r>
              <w:t xml:space="preserve">, in ensuring oversight and accountability of the executive </w:t>
            </w:r>
            <w:r>
              <w:rPr>
                <w:rFonts w:ascii="Times New Roman" w:eastAsia="Times New Roman" w:hAnsi="Times New Roman" w:cs="Times New Roman"/>
                <w:b/>
                <w:i/>
                <w:strike w:val="0"/>
                <w:color w:val="000000"/>
                <w:sz w:val="24"/>
                <w:highlight w:val="none"/>
                <w:u w:val="none" w:color="auto"/>
              </w:rPr>
              <w:t>and notes authorities' frequent disregard for its recommendations</w:t>
            </w:r>
            <w:r>
              <w:t xml:space="preserve">; calls on the authorities to provide the </w:t>
            </w:r>
            <w:r>
              <w:rPr>
                <w:rFonts w:ascii="Times New Roman" w:eastAsia="Times New Roman" w:hAnsi="Times New Roman" w:cs="Times New Roman"/>
                <w:b/>
                <w:i/>
                <w:strike w:val="0"/>
                <w:color w:val="000000"/>
                <w:sz w:val="24"/>
                <w:highlight w:val="none"/>
                <w:u w:val="none" w:color="auto"/>
              </w:rPr>
              <w:t>Ombudsperson</w:t>
            </w:r>
            <w:r>
              <w:t xml:space="preserve"> with full political and administrative support for his work; </w:t>
            </w:r>
            <w:r>
              <w:rPr>
                <w:rFonts w:ascii="Times New Roman" w:eastAsia="Times New Roman" w:hAnsi="Times New Roman" w:cs="Times New Roman"/>
                <w:b/>
                <w:i/>
                <w:strike w:val="0"/>
                <w:color w:val="000000"/>
                <w:sz w:val="24"/>
                <w:highlight w:val="none"/>
                <w:u w:val="none" w:color="auto"/>
              </w:rPr>
              <w:t>calls on authorities to follow up on its recommendations on illegal data collection by the Military Intelligence Agency on political parties' activities;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188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Kati Piri</w:t>
      </w:r>
      <w:r>
        <w:t xml:space="preserve">, </w:t>
      </w:r>
      <w:r>
        <w:t>Paul Tang</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14.</w:t>
            </w:r>
            <w:r>
              <w:tab/>
            </w:r>
            <w:r>
              <w:t>Reiterates the importance of independent regulatory bodies, including the Ombudsman, in ensuring oversight and accountability of the executive; calls on the authorities to provide the Ombudsman with full political and administrative support for his work;</w:t>
            </w:r>
          </w:p>
        </w:tc>
        <w:tc>
          <w:tcPr/>
          <w:p>
            <w:pPr>
              <w:pStyle w:val="Normal6"/>
            </w:pPr>
            <w:r>
              <w:t>14.</w:t>
            </w:r>
            <w:r>
              <w:tab/>
            </w:r>
            <w:r>
              <w:t xml:space="preserve">Reiterates the importance of independent regulatory bodies, including the Ombudsman, </w:t>
            </w:r>
            <w:r>
              <w:rPr>
                <w:rFonts w:ascii="Times New Roman" w:eastAsia="Times New Roman" w:hAnsi="Times New Roman" w:cs="Times New Roman"/>
                <w:b/>
                <w:i/>
                <w:strike w:val="0"/>
                <w:color w:val="000000"/>
                <w:sz w:val="24"/>
                <w:highlight w:val="none"/>
                <w:u w:val="none" w:color="auto"/>
              </w:rPr>
              <w:t>the State Audit Institution, the Anti-Corruption Agency and the Anti-Corruption Council,</w:t>
            </w:r>
            <w:r>
              <w:t xml:space="preserve"> in ensuring oversight and accountability of the executive; calls on the authorities to provide the Ombudsman with full political and administrative support for his work; </w:t>
            </w:r>
            <w:r>
              <w:rPr>
                <w:rFonts w:ascii="Times New Roman" w:eastAsia="Times New Roman" w:hAnsi="Times New Roman" w:cs="Times New Roman"/>
                <w:b/>
                <w:i/>
                <w:strike w:val="0"/>
                <w:color w:val="000000"/>
                <w:sz w:val="24"/>
                <w:highlight w:val="none"/>
                <w:u w:val="none" w:color="auto"/>
              </w:rPr>
              <w:t>calls on the government to fully protect the independence of these offices and to ensure proper follow-up of their recommendations;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189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Emilian Pavel</w:t>
      </w:r>
      <w:r>
        <w:t xml:space="preserve">, </w:t>
      </w:r>
      <w:r>
        <w:t>Cătălin Sorin Ivan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14.</w:t>
            </w:r>
            <w:r>
              <w:tab/>
            </w:r>
            <w:r>
              <w:t>Reiterates the importance of independent regulatory bodies</w:t>
            </w:r>
            <w:r>
              <w:rPr>
                <w:rFonts w:ascii="Times New Roman" w:eastAsia="Times New Roman" w:hAnsi="Times New Roman" w:cs="Times New Roman"/>
                <w:b/>
                <w:i/>
                <w:strike w:val="0"/>
                <w:color w:val="000000"/>
                <w:sz w:val="24"/>
                <w:highlight w:val="none"/>
                <w:u w:val="none" w:color="auto"/>
              </w:rPr>
              <w:t>, including the Ombudsman,</w:t>
            </w:r>
            <w:r>
              <w:t xml:space="preserve"> in ensuring oversight and accountability of the executive; calls on the authorities to provide the Ombudsman with full political and administrative support for </w:t>
            </w:r>
            <w:r>
              <w:rPr>
                <w:rFonts w:ascii="Times New Roman" w:eastAsia="Times New Roman" w:hAnsi="Times New Roman" w:cs="Times New Roman"/>
                <w:b/>
                <w:i/>
                <w:strike w:val="0"/>
                <w:color w:val="000000"/>
                <w:sz w:val="24"/>
                <w:highlight w:val="none"/>
                <w:u w:val="none" w:color="auto"/>
              </w:rPr>
              <w:t>his</w:t>
            </w:r>
            <w:r>
              <w:t xml:space="preserve"> work;</w:t>
            </w:r>
          </w:p>
        </w:tc>
        <w:tc>
          <w:tcPr/>
          <w:p>
            <w:pPr>
              <w:pStyle w:val="Normal6"/>
            </w:pPr>
            <w:r>
              <w:t>14.</w:t>
            </w:r>
            <w:r>
              <w:tab/>
            </w:r>
            <w:r>
              <w:t xml:space="preserve">Reiterates the importance of independent regulatory bodies in ensuring oversight and accountability of the executive; calls on the authorities to provide </w:t>
            </w:r>
            <w:r>
              <w:rPr>
                <w:rFonts w:ascii="Times New Roman" w:eastAsia="Times New Roman" w:hAnsi="Times New Roman" w:cs="Times New Roman"/>
                <w:b/>
                <w:i/>
                <w:strike w:val="0"/>
                <w:color w:val="000000"/>
                <w:sz w:val="24"/>
                <w:highlight w:val="none"/>
                <w:u w:val="none" w:color="auto"/>
              </w:rPr>
              <w:t>all independent and regulatory bodies, such as the office of</w:t>
            </w:r>
            <w:r>
              <w:t xml:space="preserve"> the Ombudsman</w:t>
            </w:r>
            <w:r>
              <w:rPr>
                <w:rFonts w:ascii="Times New Roman" w:eastAsia="Times New Roman" w:hAnsi="Times New Roman" w:cs="Times New Roman"/>
                <w:b/>
                <w:i/>
                <w:strike w:val="0"/>
                <w:color w:val="000000"/>
                <w:sz w:val="24"/>
                <w:highlight w:val="none"/>
                <w:u w:val="none" w:color="auto"/>
              </w:rPr>
              <w:t>, the Anti Corruption Agency, National Audit Authority, Commissioner for Information of Public Importance and Personal Data Protection, and others,</w:t>
            </w:r>
            <w:r>
              <w:t xml:space="preserve"> with full political and administrative support for </w:t>
            </w:r>
            <w:r>
              <w:rPr>
                <w:rFonts w:ascii="Times New Roman" w:eastAsia="Times New Roman" w:hAnsi="Times New Roman" w:cs="Times New Roman"/>
                <w:b/>
                <w:i/>
                <w:strike w:val="0"/>
                <w:color w:val="000000"/>
                <w:sz w:val="24"/>
                <w:highlight w:val="none"/>
                <w:u w:val="none" w:color="auto"/>
              </w:rPr>
              <w:t>their</w:t>
            </w:r>
            <w:r>
              <w:t xml:space="preserve"> work;</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190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Andrey Kovatchev</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14.</w:t>
            </w:r>
            <w:r>
              <w:tab/>
            </w:r>
            <w:r>
              <w:t xml:space="preserve">Reiterates the importance of independent regulatory bodies, including the Ombudsman, in ensuring oversight and accountability of the executive; calls on the authorities to provide the </w:t>
            </w:r>
            <w:r>
              <w:rPr>
                <w:rFonts w:ascii="Times New Roman" w:eastAsia="Times New Roman" w:hAnsi="Times New Roman" w:cs="Times New Roman"/>
                <w:b/>
                <w:i/>
                <w:strike w:val="0"/>
                <w:color w:val="000000"/>
                <w:sz w:val="24"/>
                <w:highlight w:val="none"/>
                <w:u w:val="none" w:color="auto"/>
              </w:rPr>
              <w:t>Ombudsman</w:t>
            </w:r>
            <w:r>
              <w:t xml:space="preserve"> with full political and administrative support for </w:t>
            </w:r>
            <w:r>
              <w:rPr>
                <w:rFonts w:ascii="Times New Roman" w:eastAsia="Times New Roman" w:hAnsi="Times New Roman" w:cs="Times New Roman"/>
                <w:b/>
                <w:i/>
                <w:strike w:val="0"/>
                <w:color w:val="000000"/>
                <w:sz w:val="24"/>
                <w:highlight w:val="none"/>
                <w:u w:val="none" w:color="auto"/>
              </w:rPr>
              <w:t>his</w:t>
            </w:r>
            <w:r>
              <w:t xml:space="preserve"> work;</w:t>
            </w:r>
          </w:p>
        </w:tc>
        <w:tc>
          <w:tcPr/>
          <w:p>
            <w:pPr>
              <w:pStyle w:val="Normal6"/>
            </w:pPr>
            <w:r>
              <w:t>14.</w:t>
            </w:r>
            <w:r>
              <w:tab/>
            </w:r>
            <w:r>
              <w:t xml:space="preserve">Reiterates the importance of independent regulatory bodies, including the Ombudsman, </w:t>
            </w:r>
            <w:r>
              <w:rPr>
                <w:rFonts w:ascii="Times New Roman" w:eastAsia="Times New Roman" w:hAnsi="Times New Roman" w:cs="Times New Roman"/>
                <w:b/>
                <w:i/>
                <w:strike w:val="0"/>
                <w:color w:val="000000"/>
                <w:sz w:val="24"/>
                <w:highlight w:val="none"/>
                <w:u w:val="none" w:color="auto"/>
              </w:rPr>
              <w:t>the Anti Corruption Agency, the National Audit Authority, the Commissioner for Information of Public Importance and Personal Data Protection, etc.</w:t>
            </w:r>
            <w:r>
              <w:t xml:space="preserve"> in ensuring oversight and accountability of the executive; calls on the authorities to provide the </w:t>
            </w:r>
            <w:r>
              <w:rPr>
                <w:rFonts w:ascii="Times New Roman" w:eastAsia="Times New Roman" w:hAnsi="Times New Roman" w:cs="Times New Roman"/>
                <w:b/>
                <w:i/>
                <w:strike w:val="0"/>
                <w:color w:val="000000"/>
                <w:sz w:val="24"/>
                <w:highlight w:val="none"/>
                <w:u w:val="none" w:color="auto"/>
              </w:rPr>
              <w:t>respective institutions</w:t>
            </w:r>
            <w:r>
              <w:t> with full political and administrative support for </w:t>
            </w:r>
            <w:r>
              <w:rPr>
                <w:rFonts w:ascii="Times New Roman" w:eastAsia="Times New Roman" w:hAnsi="Times New Roman" w:cs="Times New Roman"/>
                <w:b/>
                <w:i/>
                <w:strike w:val="0"/>
                <w:color w:val="000000"/>
                <w:sz w:val="24"/>
                <w:highlight w:val="none"/>
                <w:u w:val="none" w:color="auto"/>
              </w:rPr>
              <w:t>their</w:t>
            </w:r>
            <w:r>
              <w:t xml:space="preserve"> work;</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191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Ivo Vajgl</w:t>
      </w:r>
      <w:r>
        <w:t xml:space="preserve">, </w:t>
      </w:r>
      <w:r>
        <w:t>Hilde Vautmans</w:t>
      </w:r>
      <w:r>
        <w:t xml:space="preserve">, </w:t>
      </w:r>
      <w:r>
        <w:t>Marietje Schaake</w:t>
      </w:r>
      <w:r>
        <w:t xml:space="preserve">, </w:t>
      </w:r>
      <w:r>
        <w:t>Jozo Radoš</w:t>
      </w:r>
      <w:r>
        <w:t xml:space="preserve">, </w:t>
      </w:r>
      <w:r>
        <w:t>Javier Nart</w:t>
      </w:r>
      <w:r>
        <w:t xml:space="preserve">, </w:t>
      </w:r>
      <w:r>
        <w:t>Norica Nicolai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14.</w:t>
            </w:r>
            <w:r>
              <w:tab/>
            </w:r>
            <w:r>
              <w:t>Reiterates the importance of independent regulatory bodies, including the Ombudsman, in ensuring oversight and accountability of the executive; calls on the authorities to provide the Ombudsman with full political and administrative support for his work;</w:t>
            </w:r>
          </w:p>
        </w:tc>
        <w:tc>
          <w:tcPr/>
          <w:p>
            <w:pPr>
              <w:pStyle w:val="Normal6"/>
            </w:pPr>
            <w:r>
              <w:t>14.</w:t>
            </w:r>
            <w:r>
              <w:tab/>
            </w:r>
            <w:r>
              <w:t xml:space="preserve">Reiterates the importance of independent regulatory bodies, including the Ombudsman, in ensuring oversight and accountability of the executive; calls on the authorities to provide the Ombudsman with full political and administrative support for his work; </w:t>
            </w:r>
            <w:r>
              <w:rPr>
                <w:rFonts w:ascii="Times New Roman" w:eastAsia="Times New Roman" w:hAnsi="Times New Roman" w:cs="Times New Roman"/>
                <w:b/>
                <w:i/>
                <w:strike w:val="0"/>
                <w:color w:val="000000"/>
                <w:sz w:val="24"/>
                <w:highlight w:val="none"/>
                <w:u w:val="none" w:color="auto"/>
              </w:rPr>
              <w:t>notes with regret that the Ombudsman is constantly exposed to severe verbal attacks by leading government officials;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192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Tanja Fajon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14.</w:t>
            </w:r>
            <w:r>
              <w:tab/>
            </w:r>
            <w:r>
              <w:t xml:space="preserve">Reiterates the importance of independent regulatory bodies, including the Ombudsman, in ensuring oversight and accountability of the executive; calls on the authorities to </w:t>
            </w:r>
            <w:r>
              <w:rPr>
                <w:rFonts w:ascii="Times New Roman" w:eastAsia="Times New Roman" w:hAnsi="Times New Roman" w:cs="Times New Roman"/>
                <w:b/>
                <w:i/>
                <w:strike w:val="0"/>
                <w:color w:val="000000"/>
                <w:sz w:val="24"/>
                <w:highlight w:val="none"/>
                <w:u w:val="none" w:color="auto"/>
              </w:rPr>
              <w:t>provide</w:t>
            </w:r>
            <w:r>
              <w:t xml:space="preserve"> the Ombudsman with full political and administrative support for </w:t>
            </w:r>
            <w:r>
              <w:rPr>
                <w:rFonts w:ascii="Times New Roman" w:eastAsia="Times New Roman" w:hAnsi="Times New Roman" w:cs="Times New Roman"/>
                <w:b/>
                <w:i/>
                <w:strike w:val="0"/>
                <w:color w:val="000000"/>
                <w:sz w:val="24"/>
                <w:highlight w:val="none"/>
                <w:u w:val="none" w:color="auto"/>
              </w:rPr>
              <w:t>his</w:t>
            </w:r>
            <w:r>
              <w:t xml:space="preserve"> work;</w:t>
            </w:r>
          </w:p>
        </w:tc>
        <w:tc>
          <w:tcPr/>
          <w:p>
            <w:pPr>
              <w:pStyle w:val="Normal6"/>
            </w:pPr>
            <w:r>
              <w:t>14.</w:t>
            </w:r>
            <w:r>
              <w:tab/>
            </w:r>
            <w:r>
              <w:t xml:space="preserve">Reiterates the importance of independent regulatory bodies, including the Ombudsman, in ensuring oversight and accountability of the executive; calls on the authorities to </w:t>
            </w:r>
            <w:r>
              <w:rPr>
                <w:rFonts w:ascii="Times New Roman" w:eastAsia="Times New Roman" w:hAnsi="Times New Roman" w:cs="Times New Roman"/>
                <w:b/>
                <w:i/>
                <w:strike w:val="0"/>
                <w:color w:val="000000"/>
                <w:sz w:val="24"/>
                <w:highlight w:val="none"/>
                <w:u w:val="none" w:color="auto"/>
              </w:rPr>
              <w:t>refrain from accusations addressed to</w:t>
            </w:r>
            <w:r>
              <w:t xml:space="preserve"> the Ombudsman </w:t>
            </w:r>
            <w:r>
              <w:rPr>
                <w:rFonts w:ascii="Times New Roman" w:eastAsia="Times New Roman" w:hAnsi="Times New Roman" w:cs="Times New Roman"/>
                <w:b/>
                <w:i/>
                <w:strike w:val="0"/>
                <w:color w:val="000000"/>
                <w:sz w:val="24"/>
                <w:highlight w:val="none"/>
                <w:u w:val="none" w:color="auto"/>
              </w:rPr>
              <w:t>and to provide this body</w:t>
            </w:r>
            <w:r>
              <w:t xml:space="preserve"> with full political and administrative support for </w:t>
            </w:r>
            <w:r>
              <w:rPr>
                <w:rFonts w:ascii="Times New Roman" w:eastAsia="Times New Roman" w:hAnsi="Times New Roman" w:cs="Times New Roman"/>
                <w:b/>
                <w:i/>
                <w:strike w:val="0"/>
                <w:color w:val="000000"/>
                <w:sz w:val="24"/>
                <w:highlight w:val="none"/>
                <w:u w:val="none" w:color="auto"/>
              </w:rPr>
              <w:t>its</w:t>
            </w:r>
            <w:r>
              <w:t xml:space="preserve"> work;</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193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Igor Šoltes</w:t>
      </w:r>
      <w:r>
        <w:t xml:space="preserve">, </w:t>
      </w:r>
      <w:r>
        <w:t>Ulrike Lunacek</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Verts/ALE</w:t>
      </w:r>
      <w:r>
        <w:rPr>
          <w:rStyle w:val="HideTWBInt"/>
        </w:rPr>
        <w:t>}</w:t>
      </w:r>
      <w:r>
        <w:t xml:space="preserve">on behalf of the </w:t>
      </w:r>
      <w:r>
        <w:t>Verts/ALE</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14.</w:t>
            </w:r>
            <w:r>
              <w:tab/>
            </w:r>
            <w:r>
              <w:t>Reiterates the importance of independent regulatory bodies, including the Ombudsman, in ensuring oversight and accountability of the executive; calls on the authorities to provide the Ombudsman with full political and administrative support for his work;</w:t>
            </w:r>
          </w:p>
        </w:tc>
        <w:tc>
          <w:tcPr/>
          <w:p>
            <w:pPr>
              <w:pStyle w:val="Normal6"/>
            </w:pPr>
            <w:r>
              <w:t>14.</w:t>
            </w:r>
            <w:r>
              <w:tab/>
            </w:r>
            <w:r>
              <w:t xml:space="preserve">Reiterates the importance of independent regulatory bodies, including the Ombudsman, in ensuring oversight and accountability of the executive; calls on the authorities to provide the Ombudsman with full political and administrative support for his work </w:t>
            </w:r>
            <w:r>
              <w:rPr>
                <w:rFonts w:ascii="Times New Roman" w:eastAsia="Times New Roman" w:hAnsi="Times New Roman" w:cs="Times New Roman"/>
                <w:b/>
                <w:i/>
                <w:strike w:val="0"/>
                <w:color w:val="000000"/>
                <w:sz w:val="24"/>
                <w:highlight w:val="none"/>
                <w:u w:val="none" w:color="auto"/>
              </w:rPr>
              <w:t>and to refrain from unfounded political attacks</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194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Georgios Epitideios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14.</w:t>
            </w:r>
            <w:r>
              <w:tab/>
            </w:r>
            <w:r>
              <w:t xml:space="preserve">επαναλαμβάνει τη σημασία των ανεξάρτητων ρυθμιστικών φορέων, συμπεριλαμβανομένου του Διαμεσολαβητή, προκειμένου να </w:t>
            </w:r>
            <w:r>
              <w:rPr>
                <w:rFonts w:ascii="Times New Roman" w:eastAsia="Times New Roman" w:hAnsi="Times New Roman" w:cs="Times New Roman"/>
                <w:b/>
                <w:i/>
                <w:strike w:val="0"/>
                <w:color w:val="000000"/>
                <w:sz w:val="24"/>
                <w:highlight w:val="none"/>
                <w:u w:val="none" w:color="auto"/>
              </w:rPr>
              <w:t>διασφαλιστεί η εποπτεία και η λογοδοσία της εκτελεστικής εξουσίας</w:t>
            </w:r>
            <w:r>
              <w:t>· καλεί τις αρχές να παράσχουν πλήρη πολιτική και διοικητική στήριξη στο έργο του Διαμεσολαβητή·</w:t>
            </w:r>
          </w:p>
        </w:tc>
        <w:tc>
          <w:tcPr/>
          <w:p>
            <w:pPr>
              <w:pStyle w:val="Normal6"/>
            </w:pPr>
            <w:r>
              <w:t>14.</w:t>
            </w:r>
            <w:r>
              <w:tab/>
            </w:r>
            <w:r>
              <w:t xml:space="preserve">επαναλαμβάνει τη σημασία των ανεξάρτητων ρυθμιστικών φορέων, συμπεριλαμβανομένου του Διαμεσολαβητή, προκειμένου να </w:t>
            </w:r>
            <w:r>
              <w:rPr>
                <w:rFonts w:ascii="Times New Roman" w:eastAsia="Times New Roman" w:hAnsi="Times New Roman" w:cs="Times New Roman"/>
                <w:b/>
                <w:i/>
                <w:strike w:val="0"/>
                <w:color w:val="000000"/>
                <w:sz w:val="24"/>
                <w:highlight w:val="none"/>
                <w:u w:val="none" w:color="auto"/>
              </w:rPr>
              <w:t>συνεργασθεί με την εκτελεστική εξουσία ώστε να διευκολυνθεί το έργο της προετοιμασίας για την ένταξη</w:t>
            </w:r>
            <w:r>
              <w:t>· καλεί τις αρχές να παράσχουν πλήρη πολιτική και διοικητική στήριξη στο έργο του Διαμεσολαβητή·</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EL</w:t>
      </w:r>
      <w:r>
        <w:rPr>
          <w:rStyle w:val="HideTWBInt"/>
        </w:rPr>
        <w:t>}</w:t>
      </w:r>
      <w:r>
        <w:t>el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195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Franc Bogovič</w:t>
      </w:r>
      <w:r>
        <w:t xml:space="preserve">, </w:t>
      </w:r>
      <w:r>
        <w:t>Eduard Kukan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14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14 a.</w:t>
            </w:r>
            <w:r>
              <w:tab/>
            </w:r>
            <w:r>
              <w:rPr>
                <w:rFonts w:ascii="Times New Roman" w:eastAsia="Times New Roman" w:hAnsi="Times New Roman" w:cs="Times New Roman"/>
                <w:b/>
                <w:i/>
                <w:strike w:val="0"/>
                <w:color w:val="000000"/>
                <w:sz w:val="24"/>
                <w:highlight w:val="none"/>
                <w:u w:val="none" w:color="auto"/>
              </w:rPr>
              <w:t>Recognizes unfavourable demographic situation since Serbia is ranked among the countries with highest negative population growth rate ( -5.4 per 1000 inhabitants in 2015 ) while also facing massive brain drain, especially among youngsters; calls on the authorities to introduce the national programs focused on higher youth employment and take appropriate measures to stimulate birth rate;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196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Lucy Anderson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14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14 a.</w:t>
            </w:r>
            <w:r>
              <w:tab/>
            </w:r>
            <w:r>
              <w:rPr>
                <w:rFonts w:ascii="Times New Roman" w:eastAsia="Times New Roman" w:hAnsi="Times New Roman" w:cs="Times New Roman"/>
                <w:b/>
                <w:i/>
                <w:strike w:val="0"/>
                <w:color w:val="000000"/>
                <w:sz w:val="24"/>
                <w:highlight w:val="none"/>
                <w:u w:val="none" w:color="auto"/>
              </w:rPr>
              <w:t>Underlines the necessity of ensuring an accessible education system with a full and balanced curriculum including on the importance of human rights and anti-discrimination, work and training opportunities for young people and of promoting European study programmes, such as the ERASMUS programme;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197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Fabio Massimo Castaldo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14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14 a.</w:t>
            </w:r>
            <w:r>
              <w:tab/>
            </w:r>
            <w:r>
              <w:rPr>
                <w:rFonts w:ascii="Times New Roman" w:eastAsia="Times New Roman" w:hAnsi="Times New Roman" w:cs="Times New Roman"/>
                <w:b/>
                <w:i/>
                <w:strike w:val="0"/>
                <w:color w:val="000000"/>
                <w:sz w:val="24"/>
                <w:highlight w:val="none"/>
                <w:u w:val="none" w:color="auto"/>
              </w:rPr>
              <w:t>Stresses the need to further ensure systematic inclusion of civil society in policy dialogue, including in the accession process;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198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Jean-Luc Schaffhauser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15.</w:t>
            </w:r>
            <w:r>
              <w:tab/>
            </w:r>
            <w:r>
              <w:rPr>
                <w:rFonts w:ascii="Times New Roman" w:eastAsia="Times New Roman" w:hAnsi="Times New Roman" w:cs="Times New Roman"/>
                <w:b/>
                <w:i/>
                <w:strike w:val="0"/>
                <w:color w:val="000000"/>
                <w:sz w:val="24"/>
                <w:highlight w:val="none"/>
                <w:u w:val="none" w:color="auto"/>
              </w:rPr>
              <w:t>souligne que le cadre législatif et institutionnel relatif au respect du droit international des droits de l’homme est en place; insiste sur le fait qu’il doit être mis en œuvre de manière cohérente dans l’ensemble du pays; observe que de nouveaux efforts soutenus sont nécessaires pour améliorer la situation des personnes appartenant à des groupes vulnérables, y compris les personnes handicapées, les personnes porteuses du VIH/SIDA et les personnes LGBTI;</w:t>
            </w:r>
          </w:p>
        </w:tc>
        <w:tc>
          <w:tcPr/>
          <w:p>
            <w:pPr>
              <w:pStyle w:val="Normal6"/>
            </w:pPr>
            <w:r>
              <w:rPr>
                <w:rFonts w:ascii="Times New Roman" w:eastAsia="Times New Roman" w:hAnsi="Times New Roman" w:cs="Times New Roman"/>
                <w:b/>
                <w:i/>
                <w:strike w:val="0"/>
                <w:color w:val="000000"/>
                <w:sz w:val="24"/>
                <w:highlight w:val="none"/>
                <w:u w:val="none" w:color="auto"/>
              </w:rPr>
              <w:t>supprimé</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199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Jozo Radoš</w:t>
      </w:r>
      <w:r>
        <w:t xml:space="preserve">, </w:t>
      </w:r>
      <w:r>
        <w:t>Ivan Jakovčić</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15.</w:t>
            </w:r>
            <w:r>
              <w:tab/>
            </w:r>
            <w:r>
              <w:t xml:space="preserve">Underlines that the legislative and institutional framework for observance of international human rights law is in place; stresses that consistent implementation across the whole country is needed; notes that further sustained efforts are needed to improve the situation of persons belonging to vulnerable groups, </w:t>
            </w:r>
            <w:r>
              <w:rPr>
                <w:rFonts w:ascii="Times New Roman" w:eastAsia="Times New Roman" w:hAnsi="Times New Roman" w:cs="Times New Roman"/>
                <w:b/>
                <w:i/>
                <w:strike w:val="0"/>
                <w:color w:val="000000"/>
                <w:sz w:val="24"/>
                <w:highlight w:val="none"/>
                <w:u w:val="none" w:color="auto"/>
              </w:rPr>
              <w:t>including</w:t>
            </w:r>
            <w:r>
              <w:t xml:space="preserve"> persons with disabilities, persons with HIV/AIDS and LGBTI persons;</w:t>
            </w:r>
          </w:p>
        </w:tc>
        <w:tc>
          <w:tcPr/>
          <w:p>
            <w:pPr>
              <w:pStyle w:val="Normal6"/>
            </w:pPr>
            <w:r>
              <w:t>15.</w:t>
            </w:r>
            <w:r>
              <w:tab/>
            </w:r>
            <w:r>
              <w:t xml:space="preserve">Underlines that the legislative and institutional framework for observance of international human rights law is </w:t>
            </w:r>
            <w:r>
              <w:rPr>
                <w:rFonts w:ascii="Times New Roman" w:eastAsia="Times New Roman" w:hAnsi="Times New Roman" w:cs="Times New Roman"/>
                <w:b/>
                <w:i/>
                <w:strike w:val="0"/>
                <w:color w:val="000000"/>
                <w:sz w:val="24"/>
                <w:highlight w:val="none"/>
                <w:u w:val="none" w:color="auto"/>
              </w:rPr>
              <w:t>mostly</w:t>
            </w:r>
            <w:r>
              <w:t xml:space="preserve"> in place; </w:t>
            </w:r>
            <w:r>
              <w:rPr>
                <w:rFonts w:ascii="Times New Roman" w:eastAsia="Times New Roman" w:hAnsi="Times New Roman" w:cs="Times New Roman"/>
                <w:b/>
                <w:i/>
                <w:strike w:val="0"/>
                <w:color w:val="000000"/>
                <w:sz w:val="24"/>
                <w:highlight w:val="none"/>
                <w:u w:val="none" w:color="auto"/>
              </w:rPr>
              <w:t>calls on authorities to adopt Law on the Protection of Rights and Liberties of Persons with Mental Disabilities, Law on Registered Same-Sex Civil Partnerships and Law on Gender Identity without delay;</w:t>
            </w:r>
            <w:r>
              <w:t xml:space="preserve"> stresses that consistent implementation across the whole country is needed; notes that further sustained efforts are needed to improve the situation of persons belonging to vulnerable groups, </w:t>
            </w:r>
            <w:r>
              <w:rPr>
                <w:rFonts w:ascii="Times New Roman" w:eastAsia="Times New Roman" w:hAnsi="Times New Roman" w:cs="Times New Roman"/>
                <w:b/>
                <w:i/>
                <w:strike w:val="0"/>
                <w:color w:val="000000"/>
                <w:sz w:val="24"/>
                <w:highlight w:val="none"/>
                <w:u w:val="none" w:color="auto"/>
              </w:rPr>
              <w:t>especially</w:t>
            </w:r>
            <w:r>
              <w:t xml:space="preserve"> persons with disabilities, </w:t>
            </w:r>
            <w:r>
              <w:rPr>
                <w:rFonts w:ascii="Times New Roman" w:eastAsia="Times New Roman" w:hAnsi="Times New Roman" w:cs="Times New Roman"/>
                <w:b/>
                <w:i/>
                <w:strike w:val="0"/>
                <w:color w:val="000000"/>
                <w:sz w:val="24"/>
                <w:highlight w:val="none"/>
                <w:u w:val="none" w:color="auto"/>
              </w:rPr>
              <w:t>Roma people,</w:t>
            </w:r>
            <w:r>
              <w:t xml:space="preserve"> persons with HIV/AIDS and LGBTI persons; </w:t>
            </w:r>
            <w:r>
              <w:rPr>
                <w:rFonts w:ascii="Times New Roman" w:eastAsia="Times New Roman" w:hAnsi="Times New Roman" w:cs="Times New Roman"/>
                <w:b/>
                <w:i/>
                <w:strike w:val="0"/>
                <w:color w:val="000000"/>
                <w:sz w:val="24"/>
                <w:highlight w:val="none"/>
                <w:u w:val="none" w:color="auto"/>
              </w:rPr>
              <w:t>expresses concern on the number of unprosecuted attacks on the members of vulnerable groups, especially Roma and LGBTI; expresses its concern about the discriminatory provisions in the draft Law on Rights of Civilian Victims of war which excludes a number of groups of victims of violence during the conflicts; calls on the authorities to urgently revise this key piece of legislation on transitional justice in consultation with human rights organisations and victims' associations;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200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Tanja Fajon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15.</w:t>
            </w:r>
            <w:r>
              <w:tab/>
            </w:r>
            <w:r>
              <w:t>Underlines that the legislative and institutional framework for observance of international human rights law is in place; stresses that consistent implementation across the whole country is needed; notes that further sustained efforts are needed to improve the situation of persons belonging to vulnerable groups, including persons with disabilities, persons with HIV/AIDS and LGBTI persons;</w:t>
            </w:r>
          </w:p>
        </w:tc>
        <w:tc>
          <w:tcPr/>
          <w:p>
            <w:pPr>
              <w:pStyle w:val="Normal6"/>
            </w:pPr>
            <w:r>
              <w:t>15.</w:t>
            </w:r>
            <w:r>
              <w:tab/>
            </w:r>
            <w:r>
              <w:t xml:space="preserve">Underlines that the legislative and institutional framework for observance of international human rights law is in place; stresses that consistent implementation across the whole country is needed; notes that further sustained efforts are needed to improve the situation of persons belonging to vulnerable groups, including </w:t>
            </w:r>
            <w:r>
              <w:rPr>
                <w:rFonts w:ascii="Times New Roman" w:eastAsia="Times New Roman" w:hAnsi="Times New Roman" w:cs="Times New Roman"/>
                <w:b/>
                <w:i/>
                <w:strike w:val="0"/>
                <w:color w:val="000000"/>
                <w:sz w:val="24"/>
                <w:highlight w:val="none"/>
                <w:u w:val="none" w:color="auto"/>
              </w:rPr>
              <w:t>Roma people,</w:t>
            </w:r>
            <w:r>
              <w:t xml:space="preserve"> persons with disabilities, persons with HIV/AIDS and LGBTI persons; </w:t>
            </w:r>
            <w:r>
              <w:rPr>
                <w:rFonts w:ascii="Times New Roman" w:eastAsia="Times New Roman" w:hAnsi="Times New Roman" w:cs="Times New Roman"/>
                <w:b/>
                <w:i/>
                <w:strike w:val="0"/>
                <w:color w:val="000000"/>
                <w:sz w:val="24"/>
                <w:highlight w:val="none"/>
                <w:u w:val="none" w:color="auto"/>
              </w:rPr>
              <w:t>underlines, however, that discrimination and violence against LGBTI persons is still a matter of concern; calls on the authorities to ensure proper implementation of the adopted anti-discrimination legislation, especially the ones related to the hate crimes;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201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Ivo Vajgl</w:t>
      </w:r>
      <w:r>
        <w:t xml:space="preserve">, </w:t>
      </w:r>
      <w:r>
        <w:t>Hilde Vautmans</w:t>
      </w:r>
      <w:r>
        <w:t xml:space="preserve">, </w:t>
      </w:r>
      <w:r>
        <w:t>Marietje Schaake</w:t>
      </w:r>
      <w:r>
        <w:t xml:space="preserve">, </w:t>
      </w:r>
      <w:r>
        <w:t>Marielle de Sarnez</w:t>
      </w:r>
      <w:r>
        <w:t xml:space="preserve">, </w:t>
      </w:r>
      <w:r>
        <w:t>Javier Nart</w:t>
      </w:r>
      <w:r>
        <w:t xml:space="preserve">, </w:t>
      </w:r>
      <w:r>
        <w:t>Norica Nicolai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15.</w:t>
            </w:r>
            <w:r>
              <w:tab/>
            </w:r>
            <w:r>
              <w:t xml:space="preserve">Underlines that the legislative and institutional framework for observance of international human rights law is in place; stresses that consistent implementation across the whole country is needed; notes that further sustained efforts are needed to improve the situation of persons belonging to vulnerable groups, including persons with disabilities, persons with HIV/AIDS </w:t>
            </w:r>
            <w:r>
              <w:rPr>
                <w:rFonts w:ascii="Times New Roman" w:eastAsia="Times New Roman" w:hAnsi="Times New Roman" w:cs="Times New Roman"/>
                <w:b/>
                <w:i/>
                <w:strike w:val="0"/>
                <w:color w:val="000000"/>
                <w:sz w:val="24"/>
                <w:highlight w:val="none"/>
                <w:u w:val="none" w:color="auto"/>
              </w:rPr>
              <w:t>and</w:t>
            </w:r>
            <w:r>
              <w:t xml:space="preserve"> LGBTI persons;</w:t>
            </w:r>
          </w:p>
        </w:tc>
        <w:tc>
          <w:tcPr/>
          <w:p>
            <w:pPr>
              <w:pStyle w:val="Normal6"/>
            </w:pPr>
            <w:r>
              <w:t>15.</w:t>
            </w:r>
            <w:r>
              <w:tab/>
            </w:r>
            <w:r>
              <w:t>Underlines that the legislative and institutional framework for observance of international human rights law is in place; stresses that consistent implementation across the whole country is needed; notes that further sustained efforts are needed to improve the situation of persons belonging to vulnerable groups, including persons with disabilities, persons with HIV/AIDS</w:t>
            </w:r>
            <w:r>
              <w:rPr>
                <w:rFonts w:ascii="Times New Roman" w:eastAsia="Times New Roman" w:hAnsi="Times New Roman" w:cs="Times New Roman"/>
                <w:b/>
                <w:i/>
                <w:strike w:val="0"/>
                <w:color w:val="000000"/>
                <w:sz w:val="24"/>
                <w:highlight w:val="none"/>
                <w:u w:val="none" w:color="auto"/>
              </w:rPr>
              <w:t>; underlines the need for the Serbian authorities and all political parties and public figures to facilitate the emergence of a climate of tolerance and inclusion in Serbia, notably as regards</w:t>
            </w:r>
            <w:r>
              <w:t xml:space="preserve"> LGBTI persons;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202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Georgios Epitideios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15.</w:t>
            </w:r>
            <w:r>
              <w:tab/>
            </w:r>
            <w:r>
              <w:t xml:space="preserve">υπογραμμίζει ότι υπάρχει το νομοθετικό και θεσμικό πλαίσιο για την τήρηση του διεθνούς δικαίου για τα ανθρώπινα δικαιώματα· τονίζει ότι είναι απαραίτητη η συνεπής εφαρμογή του σε ολόκληρη τη χώρα· επισημαίνει ότι απαιτούνται περαιτέρω συνεχείς προσπάθειες για τη βελτίωση της κατάστασης των ατόμων που ανήκουν σε ευπαθείς ομάδες, συμπεριλαμβανομένων των ατόμων με αναπηρία, των ατόμων με HIV/AIDS και των </w:t>
            </w:r>
            <w:r>
              <w:rPr>
                <w:rFonts w:ascii="Times New Roman" w:eastAsia="Times New Roman" w:hAnsi="Times New Roman" w:cs="Times New Roman"/>
                <w:b/>
                <w:i/>
                <w:strike w:val="0"/>
                <w:color w:val="000000"/>
                <w:sz w:val="24"/>
                <w:highlight w:val="none"/>
                <w:u w:val="none" w:color="auto"/>
              </w:rPr>
              <w:t>ΛΟΑΔΜ</w:t>
            </w:r>
            <w:r>
              <w:t>·</w:t>
            </w:r>
          </w:p>
        </w:tc>
        <w:tc>
          <w:tcPr/>
          <w:p>
            <w:pPr>
              <w:pStyle w:val="Normal6"/>
            </w:pPr>
            <w:r>
              <w:t>15.</w:t>
            </w:r>
            <w:r>
              <w:tab/>
            </w:r>
            <w:r>
              <w:t xml:space="preserve">υπογραμμίζει ότι υπάρχει το νομοθετικό και θεσμικό πλαίσιο για την τήρηση του διεθνούς δικαίου για τα ανθρώπινα δικαιώματα· τονίζει ότι είναι απαραίτητη η συνεπής εφαρμογή του σε ολόκληρη τη χώρα· επισημαίνει ότι απαιτούνται περαιτέρω συνεχείς προσπάθειες για τη βελτίωση της κατάστασης των ατόμων που ανήκουν σε ευπαθείς ομάδες, συμπεριλαμβανομένων των ατόμων με αναπηρία, των ατόμων με HIV/AIDS και των </w:t>
            </w:r>
            <w:r>
              <w:rPr>
                <w:rFonts w:ascii="Times New Roman" w:eastAsia="Times New Roman" w:hAnsi="Times New Roman" w:cs="Times New Roman"/>
                <w:b/>
                <w:i/>
                <w:strike w:val="0"/>
                <w:color w:val="000000"/>
                <w:sz w:val="24"/>
                <w:highlight w:val="none"/>
                <w:u w:val="none" w:color="auto"/>
              </w:rPr>
              <w:t>ατόμων που διατυπώνουν ελεύθερα τη διαφορετικότητα τους σε διάφορους τομείς της προσωπικής τους ζωής</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EL</w:t>
      </w:r>
      <w:r>
        <w:rPr>
          <w:rStyle w:val="HideTWBInt"/>
        </w:rPr>
        <w:t>}</w:t>
      </w:r>
      <w:r>
        <w:t>el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203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Emilian Pavel</w:t>
      </w:r>
      <w:r>
        <w:t xml:space="preserve">, </w:t>
      </w:r>
      <w:r>
        <w:t>Cătălin Sorin Ivan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15.</w:t>
            </w:r>
            <w:r>
              <w:tab/>
            </w:r>
            <w:r>
              <w:t>Underlines that the legislative and institutional framework for observance of international human rights law is in place; stresses that consistent implementation across the whole country is needed; notes that further sustained efforts are needed to improve the situation of persons belonging to vulnerable groups, including persons with disabilities, persons with HIV/AIDS and LGBTI persons;</w:t>
            </w:r>
          </w:p>
        </w:tc>
        <w:tc>
          <w:tcPr/>
          <w:p>
            <w:pPr>
              <w:pStyle w:val="Normal6"/>
            </w:pPr>
            <w:r>
              <w:t>15.</w:t>
            </w:r>
            <w:r>
              <w:tab/>
            </w:r>
            <w:r>
              <w:t xml:space="preserve">Underlines that the legislative and institutional framework for observance of international human rights law is in place; stresses that consistent implementation across the whole country is needed; notes that further sustained efforts are needed to improve the situation of persons belonging to vulnerable groups, including persons with disabilities, persons with HIV/AIDS and LGBTI persons; </w:t>
            </w:r>
            <w:r>
              <w:rPr>
                <w:rFonts w:ascii="Times New Roman" w:eastAsia="Times New Roman" w:hAnsi="Times New Roman" w:cs="Times New Roman"/>
                <w:b/>
                <w:i/>
                <w:strike w:val="0"/>
                <w:color w:val="000000"/>
                <w:sz w:val="24"/>
                <w:highlight w:val="none"/>
                <w:u w:val="none" w:color="auto"/>
              </w:rPr>
              <w:t>welcomes the successful organization of three editions of Pride Parade;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204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Alex Mayer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15.</w:t>
            </w:r>
            <w:r>
              <w:tab/>
            </w:r>
            <w:r>
              <w:t>Underlines that the legislative and institutional framework for observance of international human rights law is in place; stresses that consistent implementation across the whole country is needed; notes that further sustained efforts are needed to improve the situation of persons belonging to vulnerable groups, including persons with disabilities, persons with HIV/AIDS and LGBTI persons;</w:t>
            </w:r>
          </w:p>
        </w:tc>
        <w:tc>
          <w:tcPr/>
          <w:p>
            <w:pPr>
              <w:pStyle w:val="Normal6"/>
            </w:pPr>
            <w:r>
              <w:t>15.</w:t>
            </w:r>
            <w:r>
              <w:tab/>
            </w:r>
            <w:r>
              <w:t>Underlines that the legislative and institutional framework for observance of international human rights law is in place; stresses that consistent implementation across the whole country is needed; notes that further sustained efforts are needed to improve the situation of persons belonging to vulnerable groups, including persons with disabilities, persons with HIV/AIDS and LGBTI persons</w:t>
            </w:r>
            <w:r>
              <w:rPr>
                <w:rFonts w:ascii="Times New Roman" w:eastAsia="Times New Roman" w:hAnsi="Times New Roman" w:cs="Times New Roman"/>
                <w:b/>
                <w:i/>
                <w:strike w:val="0"/>
                <w:color w:val="000000"/>
                <w:sz w:val="24"/>
                <w:highlight w:val="none"/>
                <w:u w:val="none" w:color="auto"/>
              </w:rPr>
              <w:t>, migrants and asylum-seekers, and ethnic minorities</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205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Lucy Anderson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15.</w:t>
            </w:r>
            <w:r>
              <w:tab/>
            </w:r>
            <w:r>
              <w:t xml:space="preserve">Underlines that the legislative and institutional framework for observance of international human rights law is in place; stresses that consistent implementation across the whole country is needed; notes that further sustained efforts are needed to improve the situation of persons belonging to vulnerable groups, including persons with </w:t>
            </w:r>
            <w:r>
              <w:rPr>
                <w:rFonts w:ascii="Times New Roman" w:eastAsia="Times New Roman" w:hAnsi="Times New Roman" w:cs="Times New Roman"/>
                <w:b/>
                <w:i/>
                <w:strike w:val="0"/>
                <w:color w:val="000000"/>
                <w:sz w:val="24"/>
                <w:highlight w:val="none"/>
                <w:u w:val="none" w:color="auto"/>
              </w:rPr>
              <w:t>disabilities,</w:t>
            </w:r>
            <w:r>
              <w:t xml:space="preserve"> persons with </w:t>
            </w:r>
            <w:r>
              <w:rPr>
                <w:rFonts w:ascii="Times New Roman" w:eastAsia="Times New Roman" w:hAnsi="Times New Roman" w:cs="Times New Roman"/>
                <w:b/>
                <w:i/>
                <w:strike w:val="0"/>
                <w:color w:val="000000"/>
                <w:sz w:val="24"/>
                <w:highlight w:val="none"/>
                <w:u w:val="none" w:color="auto"/>
              </w:rPr>
              <w:t>HIV/AIDS and LGBTI persons</w:t>
            </w:r>
            <w:r>
              <w:t>;</w:t>
            </w:r>
          </w:p>
        </w:tc>
        <w:tc>
          <w:tcPr/>
          <w:p>
            <w:pPr>
              <w:pStyle w:val="Normal6"/>
            </w:pPr>
            <w:r>
              <w:t>15.</w:t>
            </w:r>
            <w:r>
              <w:tab/>
            </w:r>
            <w:r>
              <w:t xml:space="preserve">Underlines that the legislative and institutional framework for observance of international human rights law is in place; stresses that consistent implementation across the whole country is needed; notes that further sustained efforts are needed to improve </w:t>
            </w:r>
            <w:r>
              <w:rPr>
                <w:rFonts w:ascii="Times New Roman" w:eastAsia="Times New Roman" w:hAnsi="Times New Roman" w:cs="Times New Roman"/>
                <w:b/>
                <w:i/>
                <w:strike w:val="0"/>
                <w:color w:val="000000"/>
                <w:sz w:val="24"/>
                <w:highlight w:val="none"/>
                <w:u w:val="none" w:color="auto"/>
              </w:rPr>
              <w:t>LGBT human rights and</w:t>
            </w:r>
            <w:r>
              <w:t xml:space="preserve"> the situation of persons belonging to vulnerable groups, including persons with </w:t>
            </w:r>
            <w:r>
              <w:rPr>
                <w:rFonts w:ascii="Times New Roman" w:eastAsia="Times New Roman" w:hAnsi="Times New Roman" w:cs="Times New Roman"/>
                <w:b/>
                <w:i/>
                <w:strike w:val="0"/>
                <w:color w:val="000000"/>
                <w:sz w:val="24"/>
                <w:highlight w:val="none"/>
                <w:u w:val="none" w:color="auto"/>
              </w:rPr>
              <w:t>reduced mobility and</w:t>
            </w:r>
            <w:r>
              <w:t xml:space="preserve"> persons with </w:t>
            </w:r>
            <w:r>
              <w:rPr>
                <w:rFonts w:ascii="Times New Roman" w:eastAsia="Times New Roman" w:hAnsi="Times New Roman" w:cs="Times New Roman"/>
                <w:b/>
                <w:i/>
                <w:strike w:val="0"/>
                <w:color w:val="000000"/>
                <w:sz w:val="24"/>
                <w:highlight w:val="none"/>
                <w:u w:val="none" w:color="auto"/>
              </w:rPr>
              <w:t>chronic health conditions</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206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Harald Vilimsky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15.</w:t>
            </w:r>
            <w:r>
              <w:tab/>
            </w:r>
            <w:r>
              <w:t xml:space="preserve">Underlines that the legislative and institutional framework for observance of international human rights law is in place; stresses that consistent implementation across the whole country is needed; notes that further sustained efforts are needed to improve the situation of persons belonging to vulnerable groups, including persons with disabilities, </w:t>
            </w:r>
            <w:r>
              <w:rPr>
                <w:rFonts w:ascii="Times New Roman" w:eastAsia="Times New Roman" w:hAnsi="Times New Roman" w:cs="Times New Roman"/>
                <w:b/>
                <w:i/>
                <w:strike w:val="0"/>
                <w:color w:val="000000"/>
                <w:sz w:val="24"/>
                <w:highlight w:val="none"/>
                <w:u w:val="none" w:color="auto"/>
              </w:rPr>
              <w:t>persons with HIV/AIDS and LGBTI persons</w:t>
            </w:r>
            <w:r>
              <w:t>;</w:t>
            </w:r>
          </w:p>
        </w:tc>
        <w:tc>
          <w:tcPr/>
          <w:p>
            <w:pPr>
              <w:pStyle w:val="Normal6"/>
            </w:pPr>
            <w:r>
              <w:t>15.</w:t>
            </w:r>
            <w:r>
              <w:tab/>
            </w:r>
            <w:r>
              <w:t xml:space="preserve">Underlines that the legislative and institutional framework for observance of international human rights law is in place; stresses that consistent implementation across the whole country is needed; notes that further sustained efforts are needed to improve the situation of persons belonging to vulnerable groups, including persons with disabilities, </w:t>
            </w:r>
            <w:r>
              <w:rPr>
                <w:rFonts w:ascii="Times New Roman" w:eastAsia="Times New Roman" w:hAnsi="Times New Roman" w:cs="Times New Roman"/>
                <w:b/>
                <w:i/>
                <w:strike w:val="0"/>
                <w:color w:val="000000"/>
                <w:sz w:val="24"/>
                <w:highlight w:val="none"/>
                <w:u w:val="none" w:color="auto"/>
              </w:rPr>
              <w:t>but also Serbian refugees from Croatia, Kosovo and Bosnia</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207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Cristian Dan Preda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15.</w:t>
            </w:r>
            <w:r>
              <w:tab/>
            </w:r>
            <w:r>
              <w:t>Underlines that the legislative and institutional framework for observance of international human rights law is in place; stresses that consistent implementation across the whole country is needed; notes that further sustained efforts are needed to improve the situation of persons belonging to vulnerable groups, including persons with disabilities, persons with HIV/AIDS and LGBTI persons;</w:t>
            </w:r>
          </w:p>
        </w:tc>
        <w:tc>
          <w:tcPr/>
          <w:p>
            <w:pPr>
              <w:pStyle w:val="Normal6"/>
            </w:pPr>
            <w:r>
              <w:t>15.</w:t>
            </w:r>
            <w:r>
              <w:tab/>
            </w:r>
            <w:r>
              <w:t xml:space="preserve">Underlines that the legislative and institutional framework for observance of international human rights law is in place; stresses that consistent implementation across the whole country is needed; notes that further sustained efforts are needed to improve the situation of persons belonging to vulnerable groups, including </w:t>
            </w:r>
            <w:r>
              <w:rPr>
                <w:rFonts w:ascii="Times New Roman" w:eastAsia="Times New Roman" w:hAnsi="Times New Roman" w:cs="Times New Roman"/>
                <w:b/>
                <w:i/>
                <w:strike w:val="0"/>
                <w:color w:val="000000"/>
                <w:sz w:val="24"/>
                <w:highlight w:val="none"/>
                <w:u w:val="none" w:color="auto"/>
              </w:rPr>
              <w:t>Roma,</w:t>
            </w:r>
            <w:r>
              <w:t xml:space="preserve"> persons with disabilities, persons with HIV/AIDS and LGBTI persons;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208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Kati Piri</w:t>
      </w:r>
      <w:r>
        <w:t xml:space="preserve">, </w:t>
      </w:r>
      <w:r>
        <w:t>Paul Tang</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15.</w:t>
            </w:r>
            <w:r>
              <w:tab/>
            </w:r>
            <w:r>
              <w:t>Underlines that the legislative and institutional framework for observance of international human rights law is in place; stresses that consistent implementation across the whole country is needed; notes that further sustained efforts are needed to improve the situation of persons belonging to vulnerable groups, including persons with disabilities, persons with HIV/AIDS and LGBTI persons;</w:t>
            </w:r>
          </w:p>
        </w:tc>
        <w:tc>
          <w:tcPr/>
          <w:p>
            <w:pPr>
              <w:pStyle w:val="Normal6"/>
            </w:pPr>
            <w:r>
              <w:t>15.</w:t>
            </w:r>
            <w:r>
              <w:tab/>
            </w:r>
            <w:r>
              <w:t xml:space="preserve">Underlines that the legislative and institutional framework for observance of international human rights law is in place; stresses that consistent implementation across the whole country is needed; notes that further sustained efforts are needed to improve the situation of persons belonging to vulnerable groups, including </w:t>
            </w:r>
            <w:r>
              <w:rPr>
                <w:rFonts w:ascii="Times New Roman" w:eastAsia="Times New Roman" w:hAnsi="Times New Roman" w:cs="Times New Roman"/>
                <w:b/>
                <w:i/>
                <w:strike w:val="0"/>
                <w:color w:val="000000"/>
                <w:sz w:val="24"/>
                <w:highlight w:val="none"/>
                <w:u w:val="none" w:color="auto"/>
              </w:rPr>
              <w:t>Roma,</w:t>
            </w:r>
            <w:r>
              <w:t xml:space="preserve"> persons with disabilities, persons with HIV/AIDS and LGBTI persons;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209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Angel Dzhambazki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15.</w:t>
            </w:r>
            <w:r>
              <w:tab/>
            </w:r>
            <w:r>
              <w:t>Underlines that the legislative and institutional framework for observance of international human rights law is in place; stresses that consistent implementation across the whole country is needed; notes that further sustained efforts are needed to improve the situation of persons belonging to vulnerable groups, including persons with disabilities</w:t>
            </w:r>
            <w:r>
              <w:rPr>
                <w:rFonts w:ascii="Times New Roman" w:eastAsia="Times New Roman" w:hAnsi="Times New Roman" w:cs="Times New Roman"/>
                <w:b/>
                <w:i/>
                <w:strike w:val="0"/>
                <w:color w:val="000000"/>
                <w:sz w:val="24"/>
                <w:highlight w:val="none"/>
                <w:u w:val="none" w:color="auto"/>
              </w:rPr>
              <w:t>,</w:t>
            </w:r>
            <w:r>
              <w:t xml:space="preserve"> persons with HIV/AIDS </w:t>
            </w:r>
            <w:r>
              <w:rPr>
                <w:rFonts w:ascii="Times New Roman" w:eastAsia="Times New Roman" w:hAnsi="Times New Roman" w:cs="Times New Roman"/>
                <w:b/>
                <w:i/>
                <w:strike w:val="0"/>
                <w:color w:val="000000"/>
                <w:sz w:val="24"/>
                <w:highlight w:val="none"/>
                <w:u w:val="none" w:color="auto"/>
              </w:rPr>
              <w:t>and LGBTI persons</w:t>
            </w:r>
            <w:r>
              <w:t>;</w:t>
            </w:r>
          </w:p>
        </w:tc>
        <w:tc>
          <w:tcPr/>
          <w:p>
            <w:pPr>
              <w:pStyle w:val="Normal6"/>
            </w:pPr>
            <w:r>
              <w:t>15.</w:t>
            </w:r>
            <w:r>
              <w:tab/>
            </w:r>
            <w:r>
              <w:t xml:space="preserve">Underlines that the legislative and institutional framework for observance of international human rights law is in place; stresses that consistent implementation across the whole country is needed; notes that further sustained efforts are needed to improve the situation of persons belonging to vulnerable groups, including persons with disabilities </w:t>
            </w:r>
            <w:r>
              <w:rPr>
                <w:rFonts w:ascii="Times New Roman" w:eastAsia="Times New Roman" w:hAnsi="Times New Roman" w:cs="Times New Roman"/>
                <w:b/>
                <w:i/>
                <w:strike w:val="0"/>
                <w:color w:val="000000"/>
                <w:sz w:val="24"/>
                <w:highlight w:val="none"/>
                <w:u w:val="none" w:color="auto"/>
              </w:rPr>
              <w:t>and</w:t>
            </w:r>
            <w:r>
              <w:t> persons with HIV/AIDS;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210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Marijana Petir</w:t>
      </w:r>
      <w:r>
        <w:t xml:space="preserve">, </w:t>
      </w:r>
      <w:r>
        <w:t>Fulvio Martusciello</w:t>
      </w:r>
      <w:r>
        <w:t xml:space="preserve">, </w:t>
      </w:r>
      <w:r>
        <w:t>Alberto Cirio</w:t>
      </w:r>
      <w:r>
        <w:t xml:space="preserve">, </w:t>
      </w:r>
      <w:r>
        <w:t>Ildikó Gáll-Pelcz</w:t>
      </w:r>
      <w:r>
        <w:t xml:space="preserve">, </w:t>
      </w:r>
      <w:r>
        <w:t>Anna Záborská</w:t>
      </w:r>
      <w:r>
        <w:t xml:space="preserve">, </w:t>
      </w:r>
      <w:r>
        <w:t>Ramona Nicole Mănescu</w:t>
      </w:r>
      <w:r>
        <w:t xml:space="preserve">, </w:t>
      </w:r>
      <w:r>
        <w:t>Kinga Gál</w:t>
      </w:r>
      <w:r>
        <w:t xml:space="preserve">, </w:t>
      </w:r>
      <w:r>
        <w:t>Tomáš Zdechovský</w:t>
      </w:r>
      <w:r>
        <w:t xml:space="preserve">, </w:t>
      </w:r>
      <w:r>
        <w:t>Jacek Saryusz-Wolski</w:t>
      </w:r>
      <w:r>
        <w:t xml:space="preserve">, </w:t>
      </w:r>
      <w:r>
        <w:t>György Hölvényi</w:t>
      </w:r>
      <w:r>
        <w:t xml:space="preserve">, </w:t>
      </w:r>
      <w:r>
        <w:t>Tunne Kelam</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15.</w:t>
            </w:r>
            <w:r>
              <w:tab/>
            </w:r>
            <w:r>
              <w:t>Underlines that the legislative and institutional framework for observance of international human rights law is in place; stresses that consistent implementation across the whole country is needed; notes that further sustained efforts are needed to improve the situation of persons belonging to vulnerable groups, including persons with disabilities</w:t>
            </w:r>
            <w:r>
              <w:rPr>
                <w:rFonts w:ascii="Times New Roman" w:eastAsia="Times New Roman" w:hAnsi="Times New Roman" w:cs="Times New Roman"/>
                <w:b/>
                <w:i/>
                <w:strike w:val="0"/>
                <w:color w:val="000000"/>
                <w:sz w:val="24"/>
                <w:highlight w:val="none"/>
                <w:u w:val="none" w:color="auto"/>
              </w:rPr>
              <w:t>,</w:t>
            </w:r>
            <w:r>
              <w:t xml:space="preserve"> persons with HIV/AIDS </w:t>
            </w:r>
            <w:r>
              <w:rPr>
                <w:rFonts w:ascii="Times New Roman" w:eastAsia="Times New Roman" w:hAnsi="Times New Roman" w:cs="Times New Roman"/>
                <w:b/>
                <w:i/>
                <w:strike w:val="0"/>
                <w:color w:val="000000"/>
                <w:sz w:val="24"/>
                <w:highlight w:val="none"/>
                <w:u w:val="none" w:color="auto"/>
              </w:rPr>
              <w:t>and LGBTI persons</w:t>
            </w:r>
            <w:r>
              <w:t>;</w:t>
            </w:r>
          </w:p>
        </w:tc>
        <w:tc>
          <w:tcPr/>
          <w:p>
            <w:pPr>
              <w:pStyle w:val="Normal6"/>
            </w:pPr>
            <w:r>
              <w:t>15.</w:t>
            </w:r>
            <w:r>
              <w:tab/>
            </w:r>
            <w:r>
              <w:t xml:space="preserve">Underlines that the legislative and institutional framework for observance of international human rights law is in place; stresses that consistent implementation across the whole country is needed; notes that further sustained efforts are needed to improve the situation of persons belonging to vulnerable groups, including persons with disabilities </w:t>
            </w:r>
            <w:r>
              <w:rPr>
                <w:rFonts w:ascii="Times New Roman" w:eastAsia="Times New Roman" w:hAnsi="Times New Roman" w:cs="Times New Roman"/>
                <w:b/>
                <w:i/>
                <w:strike w:val="0"/>
                <w:color w:val="000000"/>
                <w:sz w:val="24"/>
                <w:highlight w:val="none"/>
                <w:u w:val="none" w:color="auto"/>
              </w:rPr>
              <w:t>and</w:t>
            </w:r>
            <w:r>
              <w:t xml:space="preserve"> persons with HIV/AIDS;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211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Jean-Luc Schaffhauser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16.</w:t>
            </w:r>
            <w:r>
              <w:tab/>
            </w:r>
            <w:r>
              <w:rPr>
                <w:rFonts w:ascii="Times New Roman" w:eastAsia="Times New Roman" w:hAnsi="Times New Roman" w:cs="Times New Roman"/>
                <w:b/>
                <w:i/>
                <w:strike w:val="0"/>
                <w:color w:val="000000"/>
                <w:sz w:val="24"/>
                <w:highlight w:val="none"/>
                <w:u w:val="none" w:color="auto"/>
              </w:rPr>
              <w:t>se dit une fois encore préoccupé par l’absence de progrès dans l’amélioration de la situation en matière de liberté d’expression et de liberté des médias; insiste sur le fait que les menaces, les violences et les intimidations à l’encontre des journalistes demeurent un sujet de préoccupation; invite les autorités à enquêter sur toute attaque contre des journalistes ou des médias; appelle de ses vœux la mise en œuvre pleine et entière des lois sur les médias; insiste sur la nécessité d’une transparence totale quant à la propriété des médias et à leur financement</w:t>
            </w:r>
            <w:r>
              <w:t>;</w:t>
            </w:r>
          </w:p>
        </w:tc>
        <w:tc>
          <w:tcPr/>
          <w:p>
            <w:pPr>
              <w:pStyle w:val="Normal6"/>
            </w:pPr>
            <w:r>
              <w:t>16.</w:t>
            </w:r>
            <w:r>
              <w:tab/>
            </w:r>
            <w:r>
              <w:rPr>
                <w:rFonts w:ascii="Times New Roman" w:eastAsia="Times New Roman" w:hAnsi="Times New Roman" w:cs="Times New Roman"/>
                <w:b/>
                <w:i/>
                <w:strike w:val="0"/>
                <w:color w:val="000000"/>
                <w:sz w:val="24"/>
                <w:highlight w:val="none"/>
                <w:u w:val="none" w:color="auto"/>
              </w:rPr>
              <w:t>demande que les institutions européennes avancent des preuves de leurs accusations concernant la question de la presse en Serbie; Exige que la qualification soit réservée, comme le demande l'article 9 de la Charte de Munich, à des gens qui ne font pas office de propagandistes</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212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Jozo Radoš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16.</w:t>
            </w:r>
            <w:r>
              <w:tab/>
            </w:r>
            <w:r>
              <w:t xml:space="preserve">Reiterates its concern that no progress has been made to improve the situation regarding freedom of expression and of the media; stresses that threats, violence and intimidation against journalists </w:t>
            </w:r>
            <w:r>
              <w:rPr>
                <w:rFonts w:ascii="Times New Roman" w:eastAsia="Times New Roman" w:hAnsi="Times New Roman" w:cs="Times New Roman"/>
                <w:b/>
                <w:i/>
                <w:strike w:val="0"/>
                <w:color w:val="000000"/>
                <w:sz w:val="24"/>
                <w:highlight w:val="none"/>
                <w:u w:val="none" w:color="auto"/>
              </w:rPr>
              <w:t>remain an</w:t>
            </w:r>
            <w:r>
              <w:t xml:space="preserve"> issue of concern; calls on the authorities to investigate any cases of attacks against journalists and media outlets; calls for the full implementation of media laws; underlines the need for complete transparency in media ownership and funding of media;</w:t>
            </w:r>
          </w:p>
        </w:tc>
        <w:tc>
          <w:tcPr/>
          <w:p>
            <w:pPr>
              <w:pStyle w:val="Normal6"/>
            </w:pPr>
            <w:r>
              <w:t>16.</w:t>
            </w:r>
            <w:r>
              <w:tab/>
            </w:r>
            <w:r>
              <w:t xml:space="preserve">Reiterates its concern that no progress has been made to improve the situation regarding freedom of expression and of the media; stresses that threats, violence and intimidation against journalists </w:t>
            </w:r>
            <w:r>
              <w:rPr>
                <w:rFonts w:ascii="Times New Roman" w:eastAsia="Times New Roman" w:hAnsi="Times New Roman" w:cs="Times New Roman"/>
                <w:b/>
                <w:i/>
                <w:strike w:val="0"/>
                <w:color w:val="000000"/>
                <w:sz w:val="24"/>
                <w:highlight w:val="none"/>
                <w:u w:val="none" w:color="auto"/>
              </w:rPr>
              <w:t>are increased in regards to 2015 and are an urgent</w:t>
            </w:r>
            <w:r>
              <w:t xml:space="preserve"> issue of concern; calls on the authorities to investigate</w:t>
            </w:r>
            <w:r>
              <w:rPr>
                <w:rFonts w:ascii="Times New Roman" w:eastAsia="Times New Roman" w:hAnsi="Times New Roman" w:cs="Times New Roman"/>
                <w:b/>
                <w:i/>
                <w:strike w:val="0"/>
                <w:color w:val="000000"/>
                <w:sz w:val="24"/>
                <w:highlight w:val="none"/>
                <w:u w:val="none" w:color="auto"/>
              </w:rPr>
              <w:t>, and develop a solid track record of final convictions,</w:t>
            </w:r>
            <w:r>
              <w:t xml:space="preserve"> any cases of attacks against journalists and media outlets; </w:t>
            </w:r>
            <w:r>
              <w:rPr>
                <w:rFonts w:ascii="Times New Roman" w:eastAsia="Times New Roman" w:hAnsi="Times New Roman" w:cs="Times New Roman"/>
                <w:b/>
                <w:i/>
                <w:strike w:val="0"/>
                <w:color w:val="000000"/>
                <w:sz w:val="24"/>
                <w:highlight w:val="none"/>
                <w:u w:val="none" w:color="auto"/>
              </w:rPr>
              <w:t>condemns pro-government tabloid media which started publishing information clearly obtained from the Security Information Agency and other confidential sources (bank statements) in order to intensify smear campaign against independent investigative journalists and their media (KRIK, BIRN, CINS);</w:t>
            </w:r>
            <w:r>
              <w:t xml:space="preserve"> calls for the full implementation of media laws; underlines the need for complete transparency in media ownership</w:t>
            </w:r>
            <w:r>
              <w:rPr>
                <w:rFonts w:ascii="Times New Roman" w:eastAsia="Times New Roman" w:hAnsi="Times New Roman" w:cs="Times New Roman"/>
                <w:b/>
                <w:i/>
                <w:strike w:val="0"/>
                <w:color w:val="000000"/>
                <w:sz w:val="24"/>
                <w:highlight w:val="none"/>
                <w:u w:val="none" w:color="auto"/>
              </w:rPr>
              <w:t>, privatisation of media outlets ended in a majority of cases with the representatives or 'sympathisers' of political parties becoming new media owners,</w:t>
            </w:r>
            <w:r>
              <w:t xml:space="preserve"> and funding of media</w:t>
            </w:r>
            <w:r>
              <w:rPr>
                <w:rFonts w:ascii="Times New Roman" w:eastAsia="Times New Roman" w:hAnsi="Times New Roman" w:cs="Times New Roman"/>
                <w:b/>
                <w:i/>
                <w:strike w:val="0"/>
                <w:color w:val="000000"/>
                <w:sz w:val="24"/>
                <w:highlight w:val="none"/>
                <w:u w:val="none" w:color="auto"/>
              </w:rPr>
              <w:t>, as present state of play undermines media independence and is conducive to self-censorship; is concerned that most of the state-funded pro-government media turned into government's political tool used to influence public opinion and exert a political pressure on independent media's, journalists, CSOs and human right defenders through smear campaigns</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213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Eduard Kukan</w:t>
      </w:r>
      <w:r>
        <w:t xml:space="preserve">, </w:t>
      </w:r>
      <w:r>
        <w:t>Franc Bogovič</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16.</w:t>
            </w:r>
            <w:r>
              <w:tab/>
            </w:r>
            <w:r>
              <w:t>Reiterates its concern that no progress has been made to improve the situation regarding freedom of expression and of the media; stresses that threats, violence and intimidation against journalists remain an issue of concern; calls on the authorities to investigate any cases of attacks against journalists and media outlets; calls for the full implementation of media laws; underlines the need for complete transparency in media ownership and funding of media;</w:t>
            </w:r>
          </w:p>
        </w:tc>
        <w:tc>
          <w:tcPr/>
          <w:p>
            <w:pPr>
              <w:pStyle w:val="Normal6"/>
            </w:pPr>
            <w:r>
              <w:t>16.</w:t>
            </w:r>
            <w:r>
              <w:tab/>
            </w:r>
            <w:r>
              <w:t xml:space="preserve">Reiterates its concern that no progress has been made to improve the situation regarding freedom of expression and of the media; stresses that </w:t>
            </w:r>
            <w:r>
              <w:rPr>
                <w:rFonts w:ascii="Times New Roman" w:eastAsia="Times New Roman" w:hAnsi="Times New Roman" w:cs="Times New Roman"/>
                <w:b/>
                <w:i/>
                <w:strike w:val="0"/>
                <w:color w:val="000000"/>
                <w:sz w:val="24"/>
                <w:highlight w:val="none"/>
                <w:u w:val="none" w:color="auto"/>
              </w:rPr>
              <w:t>political interference,</w:t>
            </w:r>
            <w:r>
              <w:t xml:space="preserve"> threats, violence and intimidation against journalists </w:t>
            </w:r>
            <w:r>
              <w:rPr>
                <w:rFonts w:ascii="Times New Roman" w:eastAsia="Times New Roman" w:hAnsi="Times New Roman" w:cs="Times New Roman"/>
                <w:b/>
                <w:i/>
                <w:strike w:val="0"/>
                <w:color w:val="000000"/>
                <w:sz w:val="24"/>
                <w:highlight w:val="none"/>
                <w:u w:val="none" w:color="auto"/>
              </w:rPr>
              <w:t>including physical assaults, verbal and written threats and attacks on property</w:t>
            </w:r>
            <w:r>
              <w:t xml:space="preserve"> remain an issue of concern; calls on the authorities to investigate any cases of attacks against journalists and media outlets; </w:t>
            </w:r>
            <w:r>
              <w:rPr>
                <w:rFonts w:ascii="Times New Roman" w:eastAsia="Times New Roman" w:hAnsi="Times New Roman" w:cs="Times New Roman"/>
                <w:b/>
                <w:i/>
                <w:strike w:val="0"/>
                <w:color w:val="000000"/>
                <w:sz w:val="24"/>
                <w:highlight w:val="none"/>
                <w:u w:val="none" w:color="auto"/>
              </w:rPr>
              <w:t>is concern that civil defamation lawsuits are disproportionately targeting critical media outlets and journalists;</w:t>
            </w:r>
            <w:r>
              <w:t xml:space="preserve"> calls for the full implementation of media laws; underlines the need for complete transparency in media ownership and funding of </w:t>
            </w:r>
            <w:r>
              <w:rPr>
                <w:rFonts w:ascii="Times New Roman" w:eastAsia="Times New Roman" w:hAnsi="Times New Roman" w:cs="Times New Roman"/>
                <w:b/>
                <w:i/>
                <w:strike w:val="0"/>
                <w:color w:val="000000"/>
                <w:sz w:val="24"/>
                <w:highlight w:val="none"/>
                <w:u w:val="none" w:color="auto"/>
              </w:rPr>
              <w:t>media and encourages the government to guarantee the independence and the financial sustainability of both public service media organisations; recalls the need for a functioning Regulatory Body for Electronic</w:t>
            </w:r>
            <w:r>
              <w:t xml:space="preserve"> Media;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214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Kati Piri</w:t>
      </w:r>
      <w:r>
        <w:t xml:space="preserve">, </w:t>
      </w:r>
      <w:r>
        <w:t>Paul Tang</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16.</w:t>
            </w:r>
            <w:r>
              <w:tab/>
            </w:r>
            <w:r>
              <w:t>Reiterates its concern that no progress has been made to improve the situation regarding freedom of expression and of the media; stresses that threats, violence and intimidation against journalists remain an issue of concern; calls on the authorities to investigate any cases of attacks against journalists and media outlets; calls for the full implementation of media laws; underlines the need for complete transparency in media ownership and funding of media;</w:t>
            </w:r>
          </w:p>
        </w:tc>
        <w:tc>
          <w:tcPr/>
          <w:p>
            <w:pPr>
              <w:pStyle w:val="Normal6"/>
            </w:pPr>
            <w:r>
              <w:t>16.</w:t>
            </w:r>
            <w:r>
              <w:tab/>
            </w:r>
            <w:r>
              <w:t xml:space="preserve">Reiterates its concern that no progress has been made to improve the situation regarding freedom of expression and of the media; stresses that threats, violence and intimidation against journalists remain an issue of concern; </w:t>
            </w:r>
            <w:r>
              <w:rPr>
                <w:rFonts w:ascii="Times New Roman" w:eastAsia="Times New Roman" w:hAnsi="Times New Roman" w:cs="Times New Roman"/>
                <w:b/>
                <w:i/>
                <w:strike w:val="0"/>
                <w:color w:val="000000"/>
                <w:sz w:val="24"/>
                <w:highlight w:val="none"/>
                <w:u w:val="none" w:color="auto"/>
              </w:rPr>
              <w:t>stresses that the government must refrain from hostile rhetoric towards critical and investigative media and must do everything in its power to defend the freedom of media and protect journalists; notes that self-censorship is a worsening phenomenon that journalists attribute to concerns about both harassment and economic pressures;</w:t>
            </w:r>
            <w:r>
              <w:t xml:space="preserve"> calls on the authorities to investigate any cases of attacks against journalists and media outlets; calls for the full implementation of media laws; underlines the need for complete transparency in media ownership and funding of media;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215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Cristian Dan Preda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16.</w:t>
            </w:r>
            <w:r>
              <w:tab/>
            </w:r>
            <w:r>
              <w:t xml:space="preserve">Reiterates its concern that no progress has been made to improve the situation regarding freedom of expression and of the media; stresses that threats, violence and intimidation against journalists remain an issue of concern; calls on the authorities to </w:t>
            </w:r>
            <w:r>
              <w:rPr>
                <w:rFonts w:ascii="Times New Roman" w:eastAsia="Times New Roman" w:hAnsi="Times New Roman" w:cs="Times New Roman"/>
                <w:b/>
                <w:i/>
                <w:strike w:val="0"/>
                <w:color w:val="000000"/>
                <w:sz w:val="24"/>
                <w:highlight w:val="none"/>
                <w:u w:val="none" w:color="auto"/>
              </w:rPr>
              <w:t>investigate any</w:t>
            </w:r>
            <w:r>
              <w:t xml:space="preserve"> cases of attacks against journalists and media outlets; calls for the full implementation of media laws; underlines the need for complete transparency in media ownership and funding of media;</w:t>
            </w:r>
          </w:p>
        </w:tc>
        <w:tc>
          <w:tcPr/>
          <w:p>
            <w:pPr>
              <w:pStyle w:val="Normal6"/>
            </w:pPr>
            <w:r>
              <w:t>16.</w:t>
            </w:r>
            <w:r>
              <w:tab/>
            </w:r>
            <w:r>
              <w:t xml:space="preserve">Reiterates its concern that no progress has been made to improve the situation regarding freedom of expression and of the media; stresses that threats, violence and intimidation against journalists remain an issue of concern; calls on the authorities to </w:t>
            </w:r>
            <w:r>
              <w:rPr>
                <w:rFonts w:ascii="Times New Roman" w:eastAsia="Times New Roman" w:hAnsi="Times New Roman" w:cs="Times New Roman"/>
                <w:b/>
                <w:i/>
                <w:strike w:val="0"/>
                <w:color w:val="000000"/>
                <w:sz w:val="24"/>
                <w:highlight w:val="none"/>
                <w:u w:val="none" w:color="auto"/>
              </w:rPr>
              <w:t>provide adequate resources for investigating all</w:t>
            </w:r>
            <w:r>
              <w:t xml:space="preserve"> cases of attacks against journalists and media outlets</w:t>
            </w:r>
            <w:r>
              <w:rPr>
                <w:rFonts w:ascii="Times New Roman" w:eastAsia="Times New Roman" w:hAnsi="Times New Roman" w:cs="Times New Roman"/>
                <w:b/>
                <w:i/>
                <w:strike w:val="0"/>
                <w:color w:val="000000"/>
                <w:sz w:val="24"/>
                <w:highlight w:val="none"/>
                <w:u w:val="none" w:color="auto"/>
              </w:rPr>
              <w:t>, as often investigations are slow and do not lead to results; welcomes the signing of the Memorandum on cooperation and protection of journalists agreed between prosecutors, police and journalists and media outlets and looks forward to its implementation</w:t>
            </w:r>
            <w:r>
              <w:t xml:space="preserve">; calls </w:t>
            </w:r>
            <w:r>
              <w:rPr>
                <w:rFonts w:ascii="Times New Roman" w:eastAsia="Times New Roman" w:hAnsi="Times New Roman" w:cs="Times New Roman"/>
                <w:b/>
                <w:i/>
                <w:strike w:val="0"/>
                <w:color w:val="000000"/>
                <w:sz w:val="24"/>
                <w:highlight w:val="none"/>
                <w:u w:val="none" w:color="auto"/>
              </w:rPr>
              <w:t>also</w:t>
            </w:r>
            <w:r>
              <w:t xml:space="preserve"> for the full implementation of media laws; underlines the need for complete transparency in media ownership and funding of media;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216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Tanja Fajon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16.</w:t>
            </w:r>
            <w:r>
              <w:tab/>
            </w:r>
            <w:r>
              <w:t>Reiterates its concern that no progress has been made to improve the situation regarding freedom of expression and of the media; stresses that threats, violence and intimidation against journalists remain an issue of concern; calls on the authorities to investigate any cases of attacks against journalists and media outlets; calls for the full implementation of media laws; underlines the need for complete transparency in media ownership and funding of media;</w:t>
            </w:r>
          </w:p>
        </w:tc>
        <w:tc>
          <w:tcPr/>
          <w:p>
            <w:pPr>
              <w:pStyle w:val="Normal6"/>
            </w:pPr>
            <w:r>
              <w:t>16.</w:t>
            </w:r>
            <w:r>
              <w:tab/>
            </w:r>
            <w:r>
              <w:t>Reiterates its concern that no progress has been made to improve the situation regarding freedom of expression and of the media; stresses that threats, violence and intimidation against journalists remain an issue of concern</w:t>
            </w:r>
            <w:r>
              <w:rPr>
                <w:rFonts w:ascii="Times New Roman" w:eastAsia="Times New Roman" w:hAnsi="Times New Roman" w:cs="Times New Roman"/>
                <w:b/>
                <w:i/>
                <w:strike w:val="0"/>
                <w:color w:val="000000"/>
                <w:sz w:val="24"/>
                <w:highlight w:val="none"/>
                <w:u w:val="none" w:color="auto"/>
              </w:rPr>
              <w:t>, including accusations against media by state representatives</w:t>
            </w:r>
            <w:r>
              <w:t xml:space="preserve">; calls on the authorities to </w:t>
            </w:r>
            <w:r>
              <w:rPr>
                <w:rFonts w:ascii="Times New Roman" w:eastAsia="Times New Roman" w:hAnsi="Times New Roman" w:cs="Times New Roman"/>
                <w:b/>
                <w:i/>
                <w:strike w:val="0"/>
                <w:color w:val="000000"/>
                <w:sz w:val="24"/>
                <w:highlight w:val="none"/>
                <w:u w:val="none" w:color="auto"/>
              </w:rPr>
              <w:t>refrain from attacking critical media outlets, to rather publicly stand up for media freedom and safety of journalists, to ensure proper implementation of the media legislation and more proactively</w:t>
            </w:r>
            <w:r>
              <w:t xml:space="preserve"> investigate any cases of attacks against journalists and media outlets; calls for the full implementation of media laws; underlines the need for complete transparency in media ownership and funding of media;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217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Kati Piri</w:t>
      </w:r>
      <w:r>
        <w:t xml:space="preserve">, </w:t>
      </w:r>
      <w:r>
        <w:t>Paul Tang</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16.</w:t>
            </w:r>
            <w:r>
              <w:tab/>
            </w:r>
            <w:r>
              <w:t>Reiterates its concern that no progress has been made to improve the situation regarding freedom of expression and of the media; stresses that threats, violence and intimidation against journalists remain an issue of concern; calls on the authorities to investigate any cases of attacks against journalists and media outlets; calls for the full implementation of media laws; underlines the need for complete transparency in media ownership and funding of media;</w:t>
            </w:r>
          </w:p>
        </w:tc>
        <w:tc>
          <w:tcPr/>
          <w:p>
            <w:pPr>
              <w:pStyle w:val="Normal6"/>
            </w:pPr>
            <w:r>
              <w:t>16.</w:t>
            </w:r>
            <w:r>
              <w:tab/>
            </w:r>
            <w:r>
              <w:t xml:space="preserve">Reiterates its concern that no progress has been made to improve the situation regarding freedom of expression and of the media; stresses that threats, violence and intimidation against journalists remain an issue of concern; calls on the authorities to investigate any cases of attacks against journalists and media outlets; calls for the full implementation of media laws; underlines the need for complete transparency in media ownership and funding of media; </w:t>
            </w:r>
            <w:r>
              <w:rPr>
                <w:rFonts w:ascii="Times New Roman" w:eastAsia="Times New Roman" w:hAnsi="Times New Roman" w:cs="Times New Roman"/>
                <w:b/>
                <w:i/>
                <w:strike w:val="0"/>
                <w:color w:val="000000"/>
                <w:sz w:val="24"/>
                <w:highlight w:val="none"/>
                <w:u w:val="none" w:color="auto"/>
              </w:rPr>
              <w:t>expresses its concerns about the continuing discrimination of women at the labour market; calls for the implementation of the national strategy for gender equality 2016-2020 and a sustainable institutional set-up for promoting gender equality;</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218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Ivo Vajgl</w:t>
      </w:r>
      <w:r>
        <w:t xml:space="preserve">, </w:t>
      </w:r>
      <w:r>
        <w:t>Hilde Vautmans</w:t>
      </w:r>
      <w:r>
        <w:t xml:space="preserve">, </w:t>
      </w:r>
      <w:r>
        <w:t>Marietje Schaake</w:t>
      </w:r>
      <w:r>
        <w:t xml:space="preserve">, </w:t>
      </w:r>
      <w:r>
        <w:t>Marielle de Sarnez</w:t>
      </w:r>
      <w:r>
        <w:t xml:space="preserve">, </w:t>
      </w:r>
      <w:r>
        <w:t>Javier Nart</w:t>
      </w:r>
      <w:r>
        <w:t xml:space="preserve">, </w:t>
      </w:r>
      <w:r>
        <w:t>Norica Nicolai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16.</w:t>
            </w:r>
            <w:r>
              <w:tab/>
            </w:r>
            <w:r>
              <w:t>Reiterates its concern that no progress has been made to improve the situation regarding freedom of expression and of the media; stresses that threats, violence and intimidation against journalists remain an issue of concern; calls on the authorities to investigate any cases of attacks against journalists and media outlets; calls for the full implementation of media laws; underlines the need for complete transparency in media ownership and funding of media;</w:t>
            </w:r>
          </w:p>
        </w:tc>
        <w:tc>
          <w:tcPr/>
          <w:p>
            <w:pPr>
              <w:pStyle w:val="Normal6"/>
            </w:pPr>
            <w:r>
              <w:t>16.</w:t>
            </w:r>
            <w:r>
              <w:tab/>
            </w:r>
            <w:r>
              <w:t xml:space="preserve">Reiterates its concern that no progress has been made to improve the situation regarding freedom of expression and of the media; stresses that threats, violence and intimidation against journalists remain an issue of concern; calls on the authorities to </w:t>
            </w:r>
            <w:r>
              <w:rPr>
                <w:rFonts w:ascii="Times New Roman" w:eastAsia="Times New Roman" w:hAnsi="Times New Roman" w:cs="Times New Roman"/>
                <w:b/>
                <w:i/>
                <w:strike w:val="0"/>
                <w:color w:val="000000"/>
                <w:sz w:val="24"/>
                <w:highlight w:val="none"/>
                <w:u w:val="none" w:color="auto"/>
              </w:rPr>
              <w:t>fully</w:t>
            </w:r>
            <w:r>
              <w:t xml:space="preserve"> investigate any cases of </w:t>
            </w:r>
            <w:r>
              <w:rPr>
                <w:rFonts w:ascii="Times New Roman" w:eastAsia="Times New Roman" w:hAnsi="Times New Roman" w:cs="Times New Roman"/>
                <w:b/>
                <w:i/>
                <w:strike w:val="0"/>
                <w:color w:val="000000"/>
                <w:sz w:val="24"/>
                <w:highlight w:val="none"/>
                <w:u w:val="none" w:color="auto"/>
              </w:rPr>
              <w:t>physical</w:t>
            </w:r>
            <w:r>
              <w:t xml:space="preserve"> attacks</w:t>
            </w:r>
            <w:r>
              <w:rPr>
                <w:rFonts w:ascii="Times New Roman" w:eastAsia="Times New Roman" w:hAnsi="Times New Roman" w:cs="Times New Roman"/>
                <w:b/>
                <w:i/>
                <w:strike w:val="0"/>
                <w:color w:val="000000"/>
                <w:sz w:val="24"/>
                <w:highlight w:val="none"/>
                <w:u w:val="none" w:color="auto"/>
              </w:rPr>
              <w:t>, attacks on property and threats</w:t>
            </w:r>
            <w:r>
              <w:t xml:space="preserve"> against journalists and media outlets</w:t>
            </w:r>
            <w:r>
              <w:rPr>
                <w:rFonts w:ascii="Times New Roman" w:eastAsia="Times New Roman" w:hAnsi="Times New Roman" w:cs="Times New Roman"/>
                <w:b/>
                <w:i/>
                <w:strike w:val="0"/>
                <w:color w:val="000000"/>
                <w:sz w:val="24"/>
                <w:highlight w:val="none"/>
                <w:u w:val="none" w:color="auto"/>
              </w:rPr>
              <w:t>; calls on the authorities to swiftly bring to justice those responsible for such actions and to ensure final judicial rulings on the unresolved cases of murdered journalists</w:t>
            </w:r>
            <w:r>
              <w:t>; calls for the full implementation of media laws; underlines the need for complete transparency in media ownership and funding of media;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219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Fabio Massimo Castaldo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16.</w:t>
            </w:r>
            <w:r>
              <w:tab/>
            </w:r>
            <w:r>
              <w:t>Reiterates its concern that no progress has been made to improve the situation regarding freedom of expression and of the media; stresses that threats, violence and intimidation against journalists remain an issue of concern; calls on the authorities to investigate any cases of attacks against journalists and media outlets; calls for the full implementation of media laws; underlines the need for complete transparency in media ownership and funding of media;</w:t>
            </w:r>
          </w:p>
        </w:tc>
        <w:tc>
          <w:tcPr/>
          <w:p>
            <w:pPr>
              <w:pStyle w:val="Normal6"/>
            </w:pPr>
            <w:r>
              <w:t>16.</w:t>
            </w:r>
            <w:r>
              <w:tab/>
            </w:r>
            <w:r>
              <w:t xml:space="preserve">Reiterates its concern that no progress has been made to improve the situation regarding freedom of expression and of the media </w:t>
            </w:r>
            <w:r>
              <w:rPr>
                <w:rFonts w:ascii="Times New Roman" w:eastAsia="Times New Roman" w:hAnsi="Times New Roman" w:cs="Times New Roman"/>
                <w:b/>
                <w:i/>
                <w:strike w:val="0"/>
                <w:color w:val="000000"/>
                <w:sz w:val="24"/>
                <w:highlight w:val="none"/>
                <w:u w:val="none" w:color="auto"/>
              </w:rPr>
              <w:t>and that the overall environment is not conductive to the full exercise of these rights</w:t>
            </w:r>
            <w:r>
              <w:t xml:space="preserve">; stresses that threats, violence and intimidation against journalists remain an issue of concern; calls on the authorities to </w:t>
            </w:r>
            <w:r>
              <w:rPr>
                <w:rFonts w:ascii="Times New Roman" w:eastAsia="Times New Roman" w:hAnsi="Times New Roman" w:cs="Times New Roman"/>
                <w:b/>
                <w:i/>
                <w:strike w:val="0"/>
                <w:color w:val="000000"/>
                <w:sz w:val="24"/>
                <w:highlight w:val="none"/>
                <w:u w:val="none" w:color="auto"/>
              </w:rPr>
              <w:t>publicly condemn and</w:t>
            </w:r>
            <w:r>
              <w:t xml:space="preserve"> investigate any cases of attacks against journalists and media outlets; calls for the full implementation of media laws </w:t>
            </w:r>
            <w:r>
              <w:rPr>
                <w:rFonts w:ascii="Times New Roman" w:eastAsia="Times New Roman" w:hAnsi="Times New Roman" w:cs="Times New Roman"/>
                <w:b/>
                <w:i/>
                <w:strike w:val="0"/>
                <w:color w:val="000000"/>
                <w:sz w:val="24"/>
                <w:highlight w:val="none"/>
                <w:u w:val="none" w:color="auto"/>
              </w:rPr>
              <w:t>and for the completion of nominations for the regulatory Body for Electronic Media</w:t>
            </w:r>
            <w:r>
              <w:t>; underlines the need for complete transparency in media ownership and funding of media;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220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Dubravka Šuica</w:t>
      </w:r>
      <w:r>
        <w:t xml:space="preserve">, </w:t>
      </w:r>
      <w:r>
        <w:t>Ivana Maletić</w:t>
      </w:r>
      <w:r>
        <w:t xml:space="preserve">, </w:t>
      </w:r>
      <w:r>
        <w:t>Željana Zovko</w:t>
      </w:r>
      <w:r>
        <w:t xml:space="preserve">, </w:t>
      </w:r>
      <w:r>
        <w:t>Ivica Tolić</w:t>
      </w:r>
      <w:r>
        <w:t xml:space="preserve">, </w:t>
      </w:r>
      <w:r>
        <w:t>Marijana Petir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16.</w:t>
            </w:r>
            <w:r>
              <w:tab/>
            </w:r>
            <w:r>
              <w:t>Reiterates its concern that no progress has been made to improve the situation regarding freedom of expression and of the media; stresses that threats, violence and intimidation against journalists remain an issue of concern; calls on the authorities to investigate any cases of attacks against journalists and media outlets; calls for the full implementation of media laws; underlines the need for complete transparency in media ownership and funding of media;</w:t>
            </w:r>
          </w:p>
        </w:tc>
        <w:tc>
          <w:tcPr/>
          <w:p>
            <w:pPr>
              <w:pStyle w:val="Normal6"/>
            </w:pPr>
            <w:r>
              <w:t>16.</w:t>
            </w:r>
            <w:r>
              <w:tab/>
            </w:r>
            <w:r>
              <w:t xml:space="preserve">Reiterates its concern that no progress has been made to improve the situation regarding freedom of expression and of the media </w:t>
            </w:r>
            <w:r>
              <w:rPr>
                <w:rFonts w:ascii="Times New Roman" w:eastAsia="Times New Roman" w:hAnsi="Times New Roman" w:cs="Times New Roman"/>
                <w:b/>
                <w:i/>
                <w:strike w:val="0"/>
                <w:color w:val="000000"/>
                <w:sz w:val="24"/>
                <w:highlight w:val="none"/>
                <w:u w:val="none" w:color="auto"/>
              </w:rPr>
              <w:t>where the Serbian authorities hold crucial responsibility in actively contributing to the unimpeded exercise of freedom of expression</w:t>
            </w:r>
            <w:r>
              <w:t xml:space="preserve">; stresses that threats, violence and intimidation against journalists remain an issue of concern; calls on the authorities to investigate any cases of attacks against journalists and media outlets; calls for the full implementation of media laws; underlines the need for complete transparency in media ownership and funding of media; </w:t>
            </w:r>
            <w:r>
              <w:rPr>
                <w:rFonts w:ascii="Times New Roman" w:eastAsia="Times New Roman" w:hAnsi="Times New Roman" w:cs="Times New Roman"/>
                <w:b/>
                <w:i/>
                <w:strike w:val="0"/>
                <w:color w:val="000000"/>
                <w:sz w:val="24"/>
                <w:highlight w:val="none"/>
                <w:u w:val="none" w:color="auto"/>
              </w:rPr>
              <w:t>as well as the viability of media in minority languages;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221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Angel Dzhambazki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16.</w:t>
            </w:r>
            <w:r>
              <w:tab/>
            </w:r>
            <w:r>
              <w:t xml:space="preserve">Reiterates its concern that no progress has been made to improve the situation regarding freedom of expression and of the media; stresses that threats, violence and intimidation against journalists remain an issue of concern; calls on the authorities to investigate any cases of attacks against journalists </w:t>
            </w:r>
            <w:r>
              <w:rPr>
                <w:rFonts w:ascii="Times New Roman" w:eastAsia="Times New Roman" w:hAnsi="Times New Roman" w:cs="Times New Roman"/>
                <w:b/>
                <w:i/>
                <w:strike w:val="0"/>
                <w:color w:val="000000"/>
                <w:sz w:val="24"/>
                <w:highlight w:val="none"/>
                <w:u w:val="none" w:color="auto"/>
              </w:rPr>
              <w:t>and media outlets</w:t>
            </w:r>
            <w:r>
              <w:t>; calls for the full implementation of media laws; underlines the need for complete transparency in media ownership and funding of media;</w:t>
            </w:r>
          </w:p>
        </w:tc>
        <w:tc>
          <w:tcPr/>
          <w:p>
            <w:pPr>
              <w:pStyle w:val="Normal6"/>
            </w:pPr>
            <w:r>
              <w:t>16.</w:t>
            </w:r>
            <w:r>
              <w:tab/>
            </w:r>
            <w:r>
              <w:t xml:space="preserve">Reiterates its concern that no progress has been made to improve the situation regarding freedom of expression and of the media; stresses that threats, violence and intimidation against journalists </w:t>
            </w:r>
            <w:r>
              <w:rPr>
                <w:rFonts w:ascii="Times New Roman" w:eastAsia="Times New Roman" w:hAnsi="Times New Roman" w:cs="Times New Roman"/>
                <w:b/>
                <w:i/>
                <w:strike w:val="0"/>
                <w:color w:val="000000"/>
                <w:sz w:val="24"/>
                <w:highlight w:val="none"/>
                <w:u w:val="none" w:color="auto"/>
              </w:rPr>
              <w:t>and minority groups</w:t>
            </w:r>
            <w:r>
              <w:t xml:space="preserve"> remain an issue of concern; calls on the authorities to investigate any cases of attacks against journalists</w:t>
            </w:r>
            <w:r>
              <w:rPr>
                <w:rFonts w:ascii="Times New Roman" w:eastAsia="Times New Roman" w:hAnsi="Times New Roman" w:cs="Times New Roman"/>
                <w:b/>
                <w:i/>
                <w:strike w:val="0"/>
                <w:color w:val="000000"/>
                <w:sz w:val="24"/>
                <w:highlight w:val="none"/>
                <w:u w:val="none" w:color="auto"/>
              </w:rPr>
              <w:t>, media outlets and minority groups</w:t>
            </w:r>
            <w:r>
              <w:t xml:space="preserve">; calls for the full implementation of media laws; underlines the need for complete transparency in media ownership and funding of media; </w:t>
            </w:r>
            <w:r>
              <w:rPr>
                <w:rFonts w:ascii="Times New Roman" w:eastAsia="Times New Roman" w:hAnsi="Times New Roman" w:cs="Times New Roman"/>
                <w:b/>
                <w:i/>
                <w:strike w:val="0"/>
                <w:color w:val="000000"/>
                <w:sz w:val="24"/>
                <w:highlight w:val="none"/>
                <w:u w:val="none" w:color="auto"/>
              </w:rPr>
              <w:t>calls for guaranteeing the financial viability of media content in minority languages and increasing the role of public broadcasters in this area;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222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Lorenzo Cesa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16.</w:t>
            </w:r>
            <w:r>
              <w:tab/>
            </w:r>
            <w:r>
              <w:t>ribadisce la propria preoccupazione per la mancanza di progressi nel miglioramento della situazione riguardante la libertà di espressione e dei mezzi d'informazione; sottolinea che le minacce, le violenze e le intimidazioni nei confronti dei giornalisti continuano a suscitare preoccupazione; invita le autorità a indagare sugli attacchi nei confronti dei giornalisti e degli organi della stampa; invita ad attuare pienamente le leggi sui mezzi d'informazione; sottolinea la necessità di una completa trasparenza nella proprietà dei mezzi d'informazione e nel loro finanziamento;</w:t>
            </w:r>
          </w:p>
        </w:tc>
        <w:tc>
          <w:tcPr/>
          <w:p>
            <w:pPr>
              <w:pStyle w:val="Normal6"/>
            </w:pPr>
            <w:r>
              <w:t>16.</w:t>
            </w:r>
            <w:r>
              <w:tab/>
            </w:r>
            <w:r>
              <w:t xml:space="preserve">ribadisce la propria preoccupazione per la mancanza di progressi nel miglioramento della situazione riguardante la libertà di espressione e dei mezzi d'informazione; sottolinea che le minacce, le violenze e le intimidazioni nei confronti dei giornalisti continuano a suscitare preoccupazione; invita le autorità a indagare sugli attacchi nei confronti dei giornalisti e degli organi della stampa; invita ad attuare pienamente le leggi sui mezzi d'informazione; sottolinea la necessità di una completa trasparenza nella proprietà dei mezzi d'informazione e nel loro finanziamento; </w:t>
            </w:r>
            <w:r>
              <w:rPr>
                <w:rFonts w:ascii="Times New Roman" w:eastAsia="Times New Roman" w:hAnsi="Times New Roman" w:cs="Times New Roman"/>
                <w:b/>
                <w:i/>
                <w:strike w:val="0"/>
                <w:color w:val="000000"/>
                <w:sz w:val="24"/>
                <w:highlight w:val="none"/>
                <w:u w:val="none" w:color="auto"/>
              </w:rPr>
              <w:t>esprime preoccupazione per il possibile impatto di decisioni dell'autorità giudiziaria in tema di diffamazione a mezzo stampa;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IT</w:t>
      </w:r>
      <w:r>
        <w:rPr>
          <w:rStyle w:val="HideTWBInt"/>
        </w:rPr>
        <w:t>}</w:t>
      </w:r>
      <w:r>
        <w:t>it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223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Emilian Pavel</w:t>
      </w:r>
      <w:r>
        <w:t xml:space="preserve">, </w:t>
      </w:r>
      <w:r>
        <w:t>Cătălin Sorin Ivan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16.</w:t>
            </w:r>
            <w:r>
              <w:tab/>
            </w:r>
            <w:r>
              <w:t xml:space="preserve">Reiterates its concern that no progress has been made to improve the situation regarding freedom of expression and of the media; stresses that threats, violence and intimidation against journalists </w:t>
            </w:r>
            <w:r>
              <w:rPr>
                <w:rFonts w:ascii="Times New Roman" w:eastAsia="Times New Roman" w:hAnsi="Times New Roman" w:cs="Times New Roman"/>
                <w:b/>
                <w:i/>
                <w:strike w:val="0"/>
                <w:color w:val="000000"/>
                <w:sz w:val="24"/>
                <w:highlight w:val="none"/>
                <w:u w:val="none" w:color="auto"/>
              </w:rPr>
              <w:t>remain an issue of concern;</w:t>
            </w:r>
            <w:r>
              <w:t xml:space="preserve"> calls on the authorities to investigate </w:t>
            </w:r>
            <w:r>
              <w:rPr>
                <w:rFonts w:ascii="Times New Roman" w:eastAsia="Times New Roman" w:hAnsi="Times New Roman" w:cs="Times New Roman"/>
                <w:b/>
                <w:i/>
                <w:strike w:val="0"/>
                <w:color w:val="000000"/>
                <w:sz w:val="24"/>
                <w:highlight w:val="none"/>
                <w:u w:val="none" w:color="auto"/>
              </w:rPr>
              <w:t>any</w:t>
            </w:r>
            <w:r>
              <w:t xml:space="preserve"> cases of attacks against journalists and media outlets; calls for the full implementation of media laws; underlines the need for complete transparency in media ownership and funding of media;</w:t>
            </w:r>
          </w:p>
        </w:tc>
        <w:tc>
          <w:tcPr/>
          <w:p>
            <w:pPr>
              <w:pStyle w:val="Normal6"/>
            </w:pPr>
            <w:r>
              <w:t>16.</w:t>
            </w:r>
            <w:r>
              <w:tab/>
            </w:r>
            <w:r>
              <w:t xml:space="preserve">Reiterates its concern that no progress has been made to improve the situation regarding freedom of expression and of the media; stresses that threats, violence and intimidation against journalists </w:t>
            </w:r>
            <w:r>
              <w:rPr>
                <w:rFonts w:ascii="Times New Roman" w:eastAsia="Times New Roman" w:hAnsi="Times New Roman" w:cs="Times New Roman"/>
                <w:b/>
                <w:i/>
                <w:strike w:val="0"/>
                <w:color w:val="000000"/>
                <w:sz w:val="24"/>
                <w:highlight w:val="none"/>
                <w:u w:val="none" w:color="auto"/>
              </w:rPr>
              <w:t>should be continuously combated; commends the signing of the Agreement between prosecutors, police and journalist and media associations and</w:t>
            </w:r>
            <w:r>
              <w:t xml:space="preserve"> calls on the authorities to investigate </w:t>
            </w:r>
            <w:r>
              <w:rPr>
                <w:rFonts w:ascii="Times New Roman" w:eastAsia="Times New Roman" w:hAnsi="Times New Roman" w:cs="Times New Roman"/>
                <w:b/>
                <w:i/>
                <w:strike w:val="0"/>
                <w:color w:val="000000"/>
                <w:sz w:val="24"/>
                <w:highlight w:val="none"/>
                <w:u w:val="none" w:color="auto"/>
              </w:rPr>
              <w:t>all reported</w:t>
            </w:r>
            <w:r>
              <w:t xml:space="preserve"> cases of attacks against journalists and media outlets; calls for the full implementation of media laws; underlines the need for complete transparency in media ownership and funding of media;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224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Igor Šoltes</w:t>
      </w:r>
      <w:r>
        <w:t xml:space="preserve">, </w:t>
      </w:r>
      <w:r>
        <w:t>Ulrike Lunacek</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Verts/ALE</w:t>
      </w:r>
      <w:r>
        <w:rPr>
          <w:rStyle w:val="HideTWBInt"/>
        </w:rPr>
        <w:t>}</w:t>
      </w:r>
      <w:r>
        <w:t xml:space="preserve">on behalf of the </w:t>
      </w:r>
      <w:r>
        <w:t>Verts/ALE</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16.</w:t>
            </w:r>
            <w:r>
              <w:tab/>
            </w:r>
            <w:r>
              <w:t xml:space="preserve">Reiterates its concern that no progress has been made to improve the situation regarding freedom of expression and of the media; stresses that threats, violence </w:t>
            </w:r>
            <w:r>
              <w:rPr>
                <w:rFonts w:ascii="Times New Roman" w:eastAsia="Times New Roman" w:hAnsi="Times New Roman" w:cs="Times New Roman"/>
                <w:b/>
                <w:i/>
                <w:strike w:val="0"/>
                <w:color w:val="000000"/>
                <w:sz w:val="24"/>
                <w:highlight w:val="none"/>
                <w:u w:val="none" w:color="auto"/>
              </w:rPr>
              <w:t>and intimidation</w:t>
            </w:r>
            <w:r>
              <w:t xml:space="preserve"> against journalists remain an issue of concern; calls on the authorities to investigate any cases of attacks against journalists and media outlets; calls for the full implementation of media laws; underlines the need for complete transparency in media ownership and funding of media;</w:t>
            </w:r>
          </w:p>
        </w:tc>
        <w:tc>
          <w:tcPr/>
          <w:p>
            <w:pPr>
              <w:pStyle w:val="Normal6"/>
            </w:pPr>
            <w:r>
              <w:t>16.</w:t>
            </w:r>
            <w:r>
              <w:tab/>
            </w:r>
            <w:r>
              <w:t xml:space="preserve">Reiterates its concern that no progress has been made to improve the situation regarding freedom of expression and of the media; stresses that </w:t>
            </w:r>
            <w:r>
              <w:rPr>
                <w:rFonts w:ascii="Times New Roman" w:eastAsia="Times New Roman" w:hAnsi="Times New Roman" w:cs="Times New Roman"/>
                <w:b/>
                <w:i/>
                <w:strike w:val="0"/>
                <w:color w:val="000000"/>
                <w:sz w:val="24"/>
                <w:highlight w:val="none"/>
                <w:u w:val="none" w:color="auto"/>
              </w:rPr>
              <w:t>political interference,</w:t>
            </w:r>
            <w:r>
              <w:t xml:space="preserve"> threats, violence</w:t>
            </w:r>
            <w:r>
              <w:rPr>
                <w:rFonts w:ascii="Times New Roman" w:eastAsia="Times New Roman" w:hAnsi="Times New Roman" w:cs="Times New Roman"/>
                <w:b/>
                <w:i/>
                <w:strike w:val="0"/>
                <w:color w:val="000000"/>
                <w:sz w:val="24"/>
                <w:highlight w:val="none"/>
                <w:u w:val="none" w:color="auto"/>
              </w:rPr>
              <w:t>, intimidation and physical attacks</w:t>
            </w:r>
            <w:r>
              <w:t xml:space="preserve"> against journalists remain an issue of concern; calls on the authorities to investigate any cases of attacks against journalists and media outlets </w:t>
            </w:r>
            <w:r>
              <w:rPr>
                <w:rFonts w:ascii="Times New Roman" w:eastAsia="Times New Roman" w:hAnsi="Times New Roman" w:cs="Times New Roman"/>
                <w:b/>
                <w:i/>
                <w:strike w:val="0"/>
                <w:color w:val="000000"/>
                <w:sz w:val="24"/>
                <w:highlight w:val="none"/>
                <w:u w:val="none" w:color="auto"/>
              </w:rPr>
              <w:t>and bring perpetrators to justice</w:t>
            </w:r>
            <w:r>
              <w:t>; calls for the full implementation of media laws; underlines the need for complete transparency in media ownership and funding of media;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225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Lucy Anderson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16.</w:t>
            </w:r>
            <w:r>
              <w:tab/>
            </w:r>
            <w:r>
              <w:t>Reiterates its concern that no progress has been made to improve the situation regarding freedom of expression and of the media; stresses that threats, violence and intimidation against journalists remain an issue of concern; calls on the authorities to investigate any cases of attacks against journalists and media outlets; calls for the full implementation of media laws; underlines the need for complete transparency in media ownership and funding of media;</w:t>
            </w:r>
          </w:p>
        </w:tc>
        <w:tc>
          <w:tcPr/>
          <w:p>
            <w:pPr>
              <w:pStyle w:val="Normal6"/>
            </w:pPr>
            <w:r>
              <w:t>16.</w:t>
            </w:r>
            <w:r>
              <w:tab/>
            </w:r>
            <w:r>
              <w:t xml:space="preserve">Reiterates its concern that no progress has been made to improve the situation regarding freedom of expression and </w:t>
            </w:r>
            <w:r>
              <w:rPr>
                <w:rFonts w:ascii="Times New Roman" w:eastAsia="Times New Roman" w:hAnsi="Times New Roman" w:cs="Times New Roman"/>
                <w:b/>
                <w:i/>
                <w:strike w:val="0"/>
                <w:color w:val="000000"/>
                <w:sz w:val="24"/>
                <w:highlight w:val="none"/>
                <w:u w:val="none" w:color="auto"/>
              </w:rPr>
              <w:t>self-censorship</w:t>
            </w:r>
            <w:r>
              <w:t xml:space="preserve"> of the media; stresses that threats, violence and intimidation against journalists remain an issue of concern; calls on the authorities to investigate any cases of attacks against journalists and media outlets; calls for the full </w:t>
            </w:r>
            <w:r>
              <w:rPr>
                <w:rFonts w:ascii="Times New Roman" w:eastAsia="Times New Roman" w:hAnsi="Times New Roman" w:cs="Times New Roman"/>
                <w:b/>
                <w:i/>
                <w:strike w:val="0"/>
                <w:color w:val="000000"/>
                <w:sz w:val="24"/>
                <w:highlight w:val="none"/>
                <w:u w:val="none" w:color="auto"/>
              </w:rPr>
              <w:t>immediate</w:t>
            </w:r>
            <w:r>
              <w:t xml:space="preserve"> implementation of media laws; underlines the need for complete transparency in media ownership and funding of media;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226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Marietje Schaake</w:t>
      </w:r>
      <w:r>
        <w:t xml:space="preserve">, </w:t>
      </w:r>
      <w:r>
        <w:t>Petras Auštrevičius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16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16 a.</w:t>
            </w:r>
            <w:r>
              <w:tab/>
            </w:r>
            <w:r>
              <w:rPr>
                <w:rFonts w:ascii="Times New Roman" w:eastAsia="Times New Roman" w:hAnsi="Times New Roman" w:cs="Times New Roman"/>
                <w:b/>
                <w:i/>
                <w:strike w:val="0"/>
                <w:color w:val="000000"/>
                <w:sz w:val="24"/>
                <w:highlight w:val="none"/>
                <w:u w:val="none" w:color="auto"/>
              </w:rPr>
              <w:t>Notes that approximately 600.000 refugees and migrants, including vulnerable groups such as children and the elderly, have so far travelled through Serbia on their way to Europe; deplores that asylum seekers, lacking legal channels of migration, face abuse, ill-treatment, discrimination and bribes by border policy, while crossing the Serbian border; notes that Serbian refugee camps are often overcrowded, leaving thousands on the streets in freezing conditions and lacking sufficient basic amenities such as blankets, food and medical supplies; calls on the European Commission to ensure that sufficient funds are available to (potential) candidate member states under IPAII funds, in particular when these states are dealing with large numbers of refugees and migrants within and on the border of their territories; urges Serbian authorities to ensure migrants and refugees applying for asylum in Serbia or traveling through Serbian territory are treated in accordance with international and EU law, including the 1951 Refugee Convention and the EU Charter of Fundamental Rights;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227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Igor Šoltes</w:t>
      </w:r>
      <w:r>
        <w:t xml:space="preserve">, </w:t>
      </w:r>
      <w:r>
        <w:t>Ulrike Lunacek</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Verts/ALE</w:t>
      </w:r>
      <w:r>
        <w:rPr>
          <w:rStyle w:val="HideTWBInt"/>
        </w:rPr>
        <w:t>}</w:t>
      </w:r>
      <w:r>
        <w:t xml:space="preserve">on behalf of the </w:t>
      </w:r>
      <w:r>
        <w:t>Verts/ALE</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16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16 a.</w:t>
            </w:r>
            <w:r>
              <w:tab/>
            </w:r>
            <w:r>
              <w:rPr>
                <w:rFonts w:ascii="Times New Roman" w:eastAsia="Times New Roman" w:hAnsi="Times New Roman" w:cs="Times New Roman"/>
                <w:b/>
                <w:i/>
                <w:strike w:val="0"/>
                <w:color w:val="000000"/>
                <w:sz w:val="24"/>
                <w:highlight w:val="none"/>
                <w:u w:val="none" w:color="auto"/>
              </w:rPr>
              <w:t>Calls on the government of Serbia and high ranking officials to stop smear campaigns and verbal attacks against critical journalists and media outlets, to unequivocally condemn all attacks against journalists and media outlets and make clear that violence and threats against journalists will not be tolerated and to take concrete steps to accelerate the work of the commission established to investigate the murder of prominent journalists and the trial against state security officials suspected of involvement; encourages the EU delegation and the embassies of the Member States to regularly attend and monitor trials against journalists and media professionals;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228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Jozo Radoš</w:t>
      </w:r>
      <w:r>
        <w:t xml:space="preserve">, </w:t>
      </w:r>
      <w:r>
        <w:t>Ivan Jakovčić</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16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16 a.</w:t>
            </w:r>
            <w:r>
              <w:tab/>
            </w:r>
            <w:r>
              <w:rPr>
                <w:rFonts w:ascii="Times New Roman" w:eastAsia="Times New Roman" w:hAnsi="Times New Roman" w:cs="Times New Roman"/>
                <w:b/>
                <w:i/>
                <w:strike w:val="0"/>
                <w:color w:val="000000"/>
                <w:sz w:val="24"/>
                <w:highlight w:val="none"/>
                <w:u w:val="none" w:color="auto"/>
              </w:rPr>
              <w:t>Is concerned that Law on Advertising was adopted in 2015 without proper public consultation, abolishing important provisions such as the ones related to the prohibition of the advertising of public authorities and of political advertising outside the election campaign;</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229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Ivan Jakovčić</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16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16 a.</w:t>
            </w:r>
            <w:r>
              <w:tab/>
            </w:r>
            <w:r>
              <w:rPr>
                <w:rFonts w:ascii="Times New Roman" w:eastAsia="Times New Roman" w:hAnsi="Times New Roman" w:cs="Times New Roman"/>
                <w:b/>
                <w:i/>
                <w:strike w:val="0"/>
                <w:color w:val="000000"/>
                <w:sz w:val="24"/>
                <w:highlight w:val="none"/>
                <w:u w:val="none" w:color="auto"/>
              </w:rPr>
              <w:t>Deplores constructed requirement for the use of IPA funds that demands from CSOs to become partners with the state for its application to be successful;</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230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Jozo Radoš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16 b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16 b.</w:t>
            </w:r>
            <w:r>
              <w:tab/>
            </w:r>
            <w:r>
              <w:rPr>
                <w:rFonts w:ascii="Times New Roman" w:eastAsia="Times New Roman" w:hAnsi="Times New Roman" w:cs="Times New Roman"/>
                <w:b/>
                <w:i/>
                <w:strike w:val="0"/>
                <w:color w:val="000000"/>
                <w:sz w:val="24"/>
                <w:highlight w:val="none"/>
                <w:u w:val="none" w:color="auto"/>
              </w:rPr>
              <w:t>Condemns government's and government managed media's negative campaign towards CSOs; is concerned about governmental setting up of fictitious CSOs institutions in opposition to independent CSOs; finds unacceptable that partnership with the government is needed for successful application to IPA funds by CSO's;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231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Andor Deli</w:t>
      </w:r>
      <w:r>
        <w:t xml:space="preserve">, </w:t>
      </w:r>
      <w:r>
        <w:t>Andrea Bocskor</w:t>
      </w:r>
      <w:r>
        <w:t xml:space="preserve">, </w:t>
      </w:r>
      <w:r>
        <w:t>Csaba Sógor</w:t>
      </w:r>
      <w:r>
        <w:t xml:space="preserve">, </w:t>
      </w:r>
      <w:r>
        <w:t>András Gyürk</w:t>
      </w:r>
      <w:r>
        <w:t xml:space="preserve">, </w:t>
      </w:r>
      <w:r>
        <w:t>Kinga Gál</w:t>
      </w:r>
      <w:r>
        <w:t xml:space="preserve">, </w:t>
      </w:r>
      <w:r>
        <w:t>László Tőkés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17</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17.</w:t>
            </w:r>
            <w:r>
              <w:tab/>
            </w:r>
            <w:r>
              <w:t>Welcomes the adoption of an action plan for the realisation of the rights of national minorities, and the adoption of a decree establishing a fund for national minorities; calls for the full implementation of the action plan; reiterates its call on Serbia to ensure consistent implementation of legislation on protection of minorities, including in relation to education, use of languages, representation in public administration and access to media and religious services in minority languages;</w:t>
            </w:r>
          </w:p>
        </w:tc>
        <w:tc>
          <w:tcPr/>
          <w:p>
            <w:pPr>
              <w:pStyle w:val="Normal6"/>
            </w:pPr>
            <w:r>
              <w:t>17.</w:t>
            </w:r>
            <w:r>
              <w:tab/>
            </w:r>
            <w:r>
              <w:rPr>
                <w:rFonts w:ascii="Times New Roman" w:eastAsia="Times New Roman" w:hAnsi="Times New Roman" w:cs="Times New Roman"/>
                <w:b/>
                <w:i/>
                <w:strike w:val="0"/>
                <w:color w:val="000000"/>
                <w:sz w:val="24"/>
                <w:highlight w:val="none"/>
                <w:u w:val="none" w:color="auto"/>
              </w:rPr>
              <w:t>Underlines the importance of consistent legal framework on the rights of national minorities and the clarification of legal status and jurisdiction of national minority councils, hence commends the progress made in the drafting of the Law on rights and freedoms of national minorities and that a working group was appointed to draft the amendments of the Law on national councils of national minorities;</w:t>
            </w:r>
            <w:r>
              <w:t xml:space="preserve"> welcomes the adoption of an action plan for the realisation of the rights of national minorities, and the adoption of a decree establishing a fund for national minorities; calls for the full </w:t>
            </w:r>
            <w:r>
              <w:rPr>
                <w:rFonts w:ascii="Times New Roman" w:eastAsia="Times New Roman" w:hAnsi="Times New Roman" w:cs="Times New Roman"/>
                <w:b/>
                <w:i/>
                <w:strike w:val="0"/>
                <w:color w:val="000000"/>
                <w:sz w:val="24"/>
                <w:highlight w:val="none"/>
                <w:u w:val="none" w:color="auto"/>
              </w:rPr>
              <w:t>and timely</w:t>
            </w:r>
            <w:r>
              <w:t xml:space="preserve"> implementation of the action plan; reiterates its call on Serbia to ensure consistent </w:t>
            </w:r>
            <w:r>
              <w:rPr>
                <w:rFonts w:ascii="Times New Roman" w:eastAsia="Times New Roman" w:hAnsi="Times New Roman" w:cs="Times New Roman"/>
                <w:b/>
                <w:i/>
                <w:strike w:val="0"/>
                <w:color w:val="000000"/>
                <w:sz w:val="24"/>
                <w:highlight w:val="none"/>
                <w:u w:val="none" w:color="auto"/>
              </w:rPr>
              <w:t>and effective</w:t>
            </w:r>
            <w:r>
              <w:t xml:space="preserve"> implementation of legislation on protection of minorities, including in relation to education, use of languages, </w:t>
            </w:r>
            <w:r>
              <w:rPr>
                <w:rFonts w:ascii="Times New Roman" w:eastAsia="Times New Roman" w:hAnsi="Times New Roman" w:cs="Times New Roman"/>
                <w:b/>
                <w:i/>
                <w:strike w:val="0"/>
                <w:color w:val="000000"/>
                <w:sz w:val="24"/>
                <w:highlight w:val="none"/>
                <w:u w:val="none" w:color="auto"/>
              </w:rPr>
              <w:t>adequate</w:t>
            </w:r>
            <w:r>
              <w:t xml:space="preserve"> representation in </w:t>
            </w:r>
            <w:r>
              <w:rPr>
                <w:rFonts w:ascii="Times New Roman" w:eastAsia="Times New Roman" w:hAnsi="Times New Roman" w:cs="Times New Roman"/>
                <w:b/>
                <w:i/>
                <w:strike w:val="0"/>
                <w:color w:val="000000"/>
                <w:sz w:val="24"/>
                <w:highlight w:val="none"/>
                <w:u w:val="none" w:color="auto"/>
              </w:rPr>
              <w:t>judiciary and</w:t>
            </w:r>
            <w:r>
              <w:t xml:space="preserve"> public administration and access to media and religious services in minority languages; </w:t>
            </w:r>
            <w:r>
              <w:rPr>
                <w:rFonts w:ascii="Times New Roman" w:eastAsia="Times New Roman" w:hAnsi="Times New Roman" w:cs="Times New Roman"/>
                <w:b/>
                <w:i/>
                <w:strike w:val="0"/>
                <w:color w:val="000000"/>
                <w:sz w:val="24"/>
                <w:highlight w:val="none"/>
                <w:u w:val="none" w:color="auto"/>
              </w:rPr>
              <w:t>calls for the swift implementation of the new Law on police which enables a recruitment of citizens with dual-citizenship as a police officers, thus contributing to adequate representation of national minorities as well;</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232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Dubravka Šuica</w:t>
      </w:r>
      <w:r>
        <w:t xml:space="preserve">, </w:t>
      </w:r>
      <w:r>
        <w:t>Ivana Maletić</w:t>
      </w:r>
      <w:r>
        <w:t xml:space="preserve">, </w:t>
      </w:r>
      <w:r>
        <w:t>Željana Zovko</w:t>
      </w:r>
      <w:r>
        <w:t xml:space="preserve">, </w:t>
      </w:r>
      <w:r>
        <w:t>Ivica Tolić</w:t>
      </w:r>
      <w:r>
        <w:t xml:space="preserve">, </w:t>
      </w:r>
      <w:r>
        <w:t>Marijana Petir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17</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17.</w:t>
            </w:r>
            <w:r>
              <w:tab/>
            </w:r>
            <w:r>
              <w:t>Welcomes the adoption of an action plan for the realisation of the rights of national minorities, and the adoption of a decree establishing a fund for national minorities; calls for the full implementation of the action plan; reiterates its call on Serbia to ensure consistent implementation of legislation on protection of minorities, including in relation to education, use of languages, representation in public administration and access to media and religious services in minority languages;</w:t>
            </w:r>
          </w:p>
        </w:tc>
        <w:tc>
          <w:tcPr/>
          <w:p>
            <w:pPr>
              <w:pStyle w:val="Normal6"/>
            </w:pPr>
            <w:r>
              <w:t>17.</w:t>
            </w:r>
            <w:r>
              <w:tab/>
            </w:r>
            <w:r>
              <w:t xml:space="preserve">Welcomes the adoption of an action plan for the realisation of the rights of national minorities, and the adoption of a decree establishing a fund for national minorities </w:t>
            </w:r>
            <w:r>
              <w:rPr>
                <w:rFonts w:ascii="Times New Roman" w:eastAsia="Times New Roman" w:hAnsi="Times New Roman" w:cs="Times New Roman"/>
                <w:b/>
                <w:i/>
                <w:strike w:val="0"/>
                <w:color w:val="000000"/>
                <w:sz w:val="24"/>
                <w:highlight w:val="none"/>
                <w:u w:val="none" w:color="auto"/>
              </w:rPr>
              <w:t>which now needs to be made operational</w:t>
            </w:r>
            <w:r>
              <w:t xml:space="preserve">; calls for the full implementation of the action plan </w:t>
            </w:r>
            <w:r>
              <w:rPr>
                <w:rFonts w:ascii="Times New Roman" w:eastAsia="Times New Roman" w:hAnsi="Times New Roman" w:cs="Times New Roman"/>
                <w:b/>
                <w:i/>
                <w:strike w:val="0"/>
                <w:color w:val="000000"/>
                <w:sz w:val="24"/>
                <w:highlight w:val="none"/>
                <w:u w:val="none" w:color="auto"/>
              </w:rPr>
              <w:t>in a comprehensive, timely inclusive and transparent manner, with the constructive engagement of all sides</w:t>
            </w:r>
            <w:r>
              <w:t xml:space="preserve">; reiterates its call on Serbia to ensure consistent implementation of legislation on protection of minorities, including in relation to education, use of languages, </w:t>
            </w:r>
            <w:r>
              <w:rPr>
                <w:rFonts w:ascii="Times New Roman" w:eastAsia="Times New Roman" w:hAnsi="Times New Roman" w:cs="Times New Roman"/>
                <w:b/>
                <w:i/>
                <w:strike w:val="0"/>
                <w:color w:val="000000"/>
                <w:sz w:val="24"/>
                <w:highlight w:val="none"/>
                <w:u w:val="none" w:color="auto"/>
              </w:rPr>
              <w:t>adequate</w:t>
            </w:r>
            <w:r>
              <w:t xml:space="preserve"> representation in public administration</w:t>
            </w:r>
            <w:r>
              <w:rPr>
                <w:rFonts w:ascii="Times New Roman" w:eastAsia="Times New Roman" w:hAnsi="Times New Roman" w:cs="Times New Roman"/>
                <w:b/>
                <w:i/>
                <w:strike w:val="0"/>
                <w:color w:val="000000"/>
                <w:sz w:val="24"/>
                <w:highlight w:val="none"/>
                <w:u w:val="none" w:color="auto"/>
              </w:rPr>
              <w:t>, local and regional bodies, as well as in the national parliament</w:t>
            </w:r>
            <w:r>
              <w:t xml:space="preserve"> and access to media and religious services in minority languages; </w:t>
            </w:r>
            <w:r>
              <w:rPr>
                <w:rFonts w:ascii="Times New Roman" w:eastAsia="Times New Roman" w:hAnsi="Times New Roman" w:cs="Times New Roman"/>
                <w:b/>
                <w:i/>
                <w:strike w:val="0"/>
                <w:color w:val="000000"/>
                <w:sz w:val="24"/>
                <w:highlight w:val="none"/>
                <w:u w:val="none" w:color="auto"/>
              </w:rPr>
              <w:t>calls for the effective application of Serbia's domestic and international obligations;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233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Ruža Tomašić</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17</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17.</w:t>
            </w:r>
            <w:r>
              <w:tab/>
            </w:r>
            <w:r>
              <w:t>pozdravlja donošenje akcijskog plana za ostvarenje prava nacionalnih manjina te donošenje odluke kojom se uspostavlja fond za nacionalne manjine; poziva na cjelovitu provedbu akcijskog plana; ponavlja svoj poziv Srbiji da zajamči usklađenu provedbu zakonodavstva o zaštiti manjina, uključujući zakonodavstvo u vezi s obrazovanjem, uporabom jezika, zastupljenošću u tijelima javne uprave te pristupom medijima i vjerskim obredima na jezicima manjina;</w:t>
            </w:r>
          </w:p>
        </w:tc>
        <w:tc>
          <w:tcPr/>
          <w:p>
            <w:pPr>
              <w:pStyle w:val="Normal6"/>
            </w:pPr>
            <w:r>
              <w:t>17.</w:t>
            </w:r>
            <w:r>
              <w:tab/>
            </w:r>
            <w:r>
              <w:t xml:space="preserve">pozdravlja donošenje akcijskog plana za ostvarenje prava nacionalnih manjina te donošenje odluke kojom se uspostavlja fond za nacionalne manjine; </w:t>
            </w:r>
            <w:r>
              <w:rPr>
                <w:rFonts w:ascii="Times New Roman" w:eastAsia="Times New Roman" w:hAnsi="Times New Roman" w:cs="Times New Roman"/>
                <w:b/>
                <w:i/>
                <w:strike w:val="0"/>
                <w:color w:val="000000"/>
                <w:sz w:val="24"/>
                <w:highlight w:val="none"/>
                <w:u w:val="none" w:color="auto"/>
              </w:rPr>
              <w:t>pozdravlja potpisivanje aneksa sporazuma kojim se hrvatskoj nacionalnoj manjini jamči hrvatski jezik kao izborni te distribuciju udžbenika; poziva na cjelovitu provedbu aneksa sporazuma;</w:t>
            </w:r>
            <w:r>
              <w:t xml:space="preserve"> poziva na cjelovitu provedbu akcijskog plana; ponavlja svoj poziv Srbiji da zajamči usklađenu provedbu zakonodavstva o zaštiti manjina, uključujući zakonodavstvo u vezi s obrazovanjem, uporabom jezika, zastupljenošću u tijelima javne uprave te pristupom medijima i vjerskim obredima na jezicima manjina;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HR</w:t>
      </w:r>
      <w:r>
        <w:rPr>
          <w:rStyle w:val="HideTWBInt"/>
        </w:rPr>
        <w:t>}</w:t>
      </w:r>
      <w:r>
        <w:t>hr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234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Lucy Anderson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17</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17.</w:t>
            </w:r>
            <w:r>
              <w:tab/>
            </w:r>
            <w:r>
              <w:t>Welcomes the adoption of an action plan for the realisation of the rights of national minorities, and the adoption of a decree establishing a fund for national minorities; calls for the full implementation of the action plan; reiterates its call on Serbia to ensure consistent implementation of legislation on protection of minorities, including in relation to education, use of languages, representation in public administration and access to media and religious services in minority languages;</w:t>
            </w:r>
          </w:p>
        </w:tc>
        <w:tc>
          <w:tcPr/>
          <w:p>
            <w:pPr>
              <w:pStyle w:val="Normal6"/>
            </w:pPr>
            <w:r>
              <w:t>17.</w:t>
            </w:r>
            <w:r>
              <w:tab/>
            </w:r>
            <w:r>
              <w:t xml:space="preserve">Welcomes the adoption of an action plan for the realisation of the rights of national minorities, and the adoption of a decree establishing a fund for national minorities; calls for the full implementation of the action plan; </w:t>
            </w:r>
            <w:r>
              <w:rPr>
                <w:rFonts w:ascii="Times New Roman" w:eastAsia="Times New Roman" w:hAnsi="Times New Roman" w:cs="Times New Roman"/>
                <w:b/>
                <w:i/>
                <w:strike w:val="0"/>
                <w:color w:val="000000"/>
                <w:sz w:val="24"/>
                <w:highlight w:val="none"/>
                <w:u w:val="none" w:color="auto"/>
              </w:rPr>
              <w:t>still regrets the lack of statistics about religious minorities and calls Serbia to update its records in this regard as soon as possible;</w:t>
            </w:r>
            <w:r>
              <w:t xml:space="preserve"> reiterates its call on Serbia to ensure consistent implementation of legislation on protection of minorities, including in relation to education, use of languages, representation in public administration and access to media and religious services in minority languages;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235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Cristian Dan Preda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17</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17.</w:t>
            </w:r>
            <w:r>
              <w:tab/>
            </w:r>
            <w:r>
              <w:t>Welcomes the adoption of an action plan for the realisation of the rights of national minorities, and the adoption of a decree establishing a fund for national minorities; calls for the full implementation of the action plan; reiterates its call on Serbia to ensure consistent implementation of legislation on protection of minorities, including in relation to education, use of languages, representation in public administration and access to media and religious services in minority languages;</w:t>
            </w:r>
          </w:p>
        </w:tc>
        <w:tc>
          <w:tcPr/>
          <w:p>
            <w:pPr>
              <w:pStyle w:val="Normal6"/>
            </w:pPr>
            <w:r>
              <w:t>17.</w:t>
            </w:r>
            <w:r>
              <w:tab/>
            </w:r>
            <w:r>
              <w:t xml:space="preserve">Welcomes the adoption of an action plan for the realisation of the rights of national minorities, and the adoption of a decree establishing a fund for national minorities; calls for the full implementation of the action plan; reiterates its call on Serbia to ensure consistent implementation of legislation on protection of minorities </w:t>
            </w:r>
            <w:r>
              <w:rPr>
                <w:rFonts w:ascii="Times New Roman" w:eastAsia="Times New Roman" w:hAnsi="Times New Roman" w:cs="Times New Roman"/>
                <w:b/>
                <w:i/>
                <w:strike w:val="0"/>
                <w:color w:val="000000"/>
                <w:sz w:val="24"/>
                <w:highlight w:val="none"/>
                <w:u w:val="none" w:color="auto"/>
              </w:rPr>
              <w:t>and pay particular attention to non-discriminatory treatment of national minorities throughout the country</w:t>
            </w:r>
            <w:r>
              <w:t>, including in relation to education, use of languages, representation in public administration and access to media and religious services in minority languages;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236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Angel Dzhambazki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17</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17.</w:t>
            </w:r>
            <w:r>
              <w:tab/>
            </w:r>
            <w:r>
              <w:t>Welcomes the adoption of an action plan for the realisation of the rights of national minorities, and the adoption of a decree establishing a fund for national minorities; calls for the full implementation of the action plan; reiterates its call on Serbia to ensure consistent implementation of legislation on protection of minorities</w:t>
            </w:r>
            <w:r>
              <w:rPr>
                <w:rFonts w:ascii="Times New Roman" w:eastAsia="Times New Roman" w:hAnsi="Times New Roman" w:cs="Times New Roman"/>
                <w:b/>
                <w:i/>
                <w:strike w:val="0"/>
                <w:color w:val="000000"/>
                <w:sz w:val="24"/>
                <w:highlight w:val="none"/>
                <w:u w:val="none" w:color="auto"/>
              </w:rPr>
              <w:t>, including</w:t>
            </w:r>
            <w:r>
              <w:t xml:space="preserve"> in relation to education, use of languages, representation in public administration and access to media and religious services in minority languages;</w:t>
            </w:r>
          </w:p>
        </w:tc>
        <w:tc>
          <w:tcPr/>
          <w:p>
            <w:pPr>
              <w:pStyle w:val="Normal6"/>
            </w:pPr>
            <w:r>
              <w:t>17.</w:t>
            </w:r>
            <w:r>
              <w:tab/>
            </w:r>
            <w:r>
              <w:t xml:space="preserve">Welcomes the adoption of an action plan for the realisation of the rights of national minorities, and the adoption of a decree establishing a fund for national minorities; calls for the full implementation of the action plan </w:t>
            </w:r>
            <w:r>
              <w:rPr>
                <w:rFonts w:ascii="Times New Roman" w:eastAsia="Times New Roman" w:hAnsi="Times New Roman" w:cs="Times New Roman"/>
                <w:b/>
                <w:i/>
                <w:strike w:val="0"/>
                <w:color w:val="000000"/>
                <w:sz w:val="24"/>
                <w:highlight w:val="none"/>
                <w:u w:val="none" w:color="auto"/>
              </w:rPr>
              <w:t>and non-discriminate access to the fund</w:t>
            </w:r>
            <w:r>
              <w:t xml:space="preserve">; reiterates its call on Serbia to ensure consistent implementation of legislation on protection of minorities </w:t>
            </w:r>
            <w:r>
              <w:rPr>
                <w:rFonts w:ascii="Times New Roman" w:eastAsia="Times New Roman" w:hAnsi="Times New Roman" w:cs="Times New Roman"/>
                <w:b/>
                <w:i/>
                <w:strike w:val="0"/>
                <w:color w:val="000000"/>
                <w:sz w:val="24"/>
                <w:highlight w:val="none"/>
                <w:u w:val="none" w:color="auto"/>
              </w:rPr>
              <w:t>throughout the entire territory, tackling regional differences, particularly</w:t>
            </w:r>
            <w:r>
              <w:t xml:space="preserve"> in relation to education, use of languages, representation in public administration and access to media and religious services in minority languages;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237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Ramona Nicole Mănescu</w:t>
      </w:r>
      <w:r>
        <w:t xml:space="preserve">, </w:t>
      </w:r>
      <w:r>
        <w:t>Marijana Petir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17</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17.</w:t>
            </w:r>
            <w:r>
              <w:tab/>
            </w:r>
            <w:r>
              <w:t>Welcomes the adoption of an action plan for the realisation of the rights of national minorities, and the adoption of a decree establishing a fund for national minorities; calls for the full implementation of the action plan; reiterates its call on Serbia to ensure consistent implementation of legislation on protection of minorities, including in relation to education, use of languages, representation in public administration and access to media and religious services in minority languages;</w:t>
            </w:r>
          </w:p>
        </w:tc>
        <w:tc>
          <w:tcPr/>
          <w:p>
            <w:pPr>
              <w:pStyle w:val="Normal6"/>
            </w:pPr>
            <w:r>
              <w:t>17.</w:t>
            </w:r>
            <w:r>
              <w:tab/>
            </w:r>
            <w:r>
              <w:t xml:space="preserve">Welcomes the adoption of an action plan for the realisation of the rights of national minorities, and the adoption of a decree establishing a fund for national minorities; calls for the full implementation of the action plan; reiterates its call on Serbia to ensure consistent implementation of legislation on protection of minorities </w:t>
            </w:r>
            <w:r>
              <w:rPr>
                <w:rFonts w:ascii="Times New Roman" w:eastAsia="Times New Roman" w:hAnsi="Times New Roman" w:cs="Times New Roman"/>
                <w:b/>
                <w:i/>
                <w:strike w:val="0"/>
                <w:color w:val="000000"/>
                <w:sz w:val="24"/>
                <w:highlight w:val="none"/>
                <w:u w:val="none" w:color="auto"/>
              </w:rPr>
              <w:t>across the entire territory</w:t>
            </w:r>
            <w:r>
              <w:t>, including in relation to education, use of languages, representation in public administration and access to media and religious services in minority languages;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238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Tonino Picula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17</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17.</w:t>
            </w:r>
            <w:r>
              <w:tab/>
            </w:r>
            <w:r>
              <w:t>Welcomes the adoption of an action plan for the realisation of the rights of national minorities, and the adoption of a decree establishing a fund for national minorities; calls for the full implementation of the action plan; reiterates its call on Serbia to ensure consistent implementation of legislation on protection of minorities, including in relation to education, use of languages, representation in public administration and access to media and religious services in minority languages;</w:t>
            </w:r>
          </w:p>
        </w:tc>
        <w:tc>
          <w:tcPr/>
          <w:p>
            <w:pPr>
              <w:pStyle w:val="Normal6"/>
            </w:pPr>
            <w:r>
              <w:t>17.</w:t>
            </w:r>
            <w:r>
              <w:tab/>
            </w:r>
            <w:r>
              <w:t xml:space="preserve">Welcomes the adoption of an action plan for the realisation of the rights of national minorities, and the adoption of a decree establishing a fund for national minorities; calls for the full implementation of the action plan </w:t>
            </w:r>
            <w:r>
              <w:rPr>
                <w:rFonts w:ascii="Times New Roman" w:eastAsia="Times New Roman" w:hAnsi="Times New Roman" w:cs="Times New Roman"/>
                <w:b/>
                <w:i/>
                <w:strike w:val="0"/>
                <w:color w:val="000000"/>
                <w:sz w:val="24"/>
                <w:highlight w:val="none"/>
                <w:u w:val="none" w:color="auto"/>
              </w:rPr>
              <w:t>and its annex</w:t>
            </w:r>
            <w:r>
              <w:t>; reiterates its call on Serbia to ensure consistent implementation of legislation on protection of minorities, including in relation to education, use of languages, representation in public administration and access to media and religious services in minority languages;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239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Andor Deli</w:t>
      </w:r>
      <w:r>
        <w:t xml:space="preserve">, </w:t>
      </w:r>
      <w:r>
        <w:t>Andrea Bocskor</w:t>
      </w:r>
      <w:r>
        <w:t xml:space="preserve">, </w:t>
      </w:r>
      <w:r>
        <w:t>Csaba Sógor</w:t>
      </w:r>
      <w:r>
        <w:t xml:space="preserve">, </w:t>
      </w:r>
      <w:r>
        <w:t>András Gyürk</w:t>
      </w:r>
      <w:r>
        <w:t xml:space="preserve">, </w:t>
      </w:r>
      <w:r>
        <w:t>Kinga Gál</w:t>
      </w:r>
      <w:r>
        <w:t xml:space="preserve">, </w:t>
      </w:r>
      <w:r>
        <w:t>László Tőkés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17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17 a.</w:t>
            </w:r>
            <w:r>
              <w:tab/>
            </w:r>
            <w:r>
              <w:rPr>
                <w:rFonts w:ascii="Times New Roman" w:eastAsia="Times New Roman" w:hAnsi="Times New Roman" w:cs="Times New Roman"/>
                <w:b/>
                <w:i/>
                <w:strike w:val="0"/>
                <w:color w:val="000000"/>
                <w:sz w:val="24"/>
                <w:highlight w:val="none"/>
                <w:u w:val="none" w:color="auto"/>
              </w:rPr>
              <w:t>Welcomes the adoption of new educational standards for the subject Serbian as non-mother tongue and calls the authorities to swiftly adopt a new curriculum accordingly, thus enabling national minorities to acquire the language of majority on the appropriate level helping their inclusion and participation in the Serbian society and public life;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240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Andrey Kovatchev</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17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17 a.</w:t>
            </w:r>
            <w:r>
              <w:tab/>
            </w:r>
            <w:r>
              <w:rPr>
                <w:rFonts w:ascii="Times New Roman" w:eastAsia="Times New Roman" w:hAnsi="Times New Roman" w:cs="Times New Roman"/>
                <w:b/>
                <w:i/>
                <w:strike w:val="0"/>
                <w:color w:val="000000"/>
                <w:sz w:val="24"/>
                <w:highlight w:val="none"/>
                <w:u w:val="none" w:color="auto"/>
              </w:rPr>
              <w:t>Welcomes the finalization of the long delayed process of school textbooks translation into Bulgarian to make possible the education for the Bulgarian national minority in mother tongue; encourages the Serbian authorities to ensure the sustainability of this process by providing sufficient number of textbooks to adequately address the needs of pupils from the minority;</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241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Ruža Tomašić</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ECR</w:t>
      </w:r>
      <w:r>
        <w:rPr>
          <w:rStyle w:val="HideTWBInt"/>
        </w:rPr>
        <w:t>}</w:t>
      </w:r>
      <w:r>
        <w:t xml:space="preserve">on behalf of the </w:t>
      </w:r>
      <w:r>
        <w:t>ECR</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17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17 a.</w:t>
            </w:r>
            <w:r>
              <w:tab/>
            </w:r>
            <w:r>
              <w:rPr>
                <w:rFonts w:ascii="Times New Roman" w:eastAsia="Times New Roman" w:hAnsi="Times New Roman" w:cs="Times New Roman"/>
                <w:b/>
                <w:i/>
                <w:strike w:val="0"/>
                <w:color w:val="000000"/>
                <w:sz w:val="24"/>
                <w:highlight w:val="none"/>
                <w:u w:val="none" w:color="auto"/>
              </w:rPr>
              <w:t>izražava zabrinutost zbog izostanka napretka u odnosu na poštovanje i zaštitu nacionalnih manjina, posebno hrvatske nacionalne manjine;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HR</w:t>
      </w:r>
      <w:r>
        <w:rPr>
          <w:rStyle w:val="HideTWBInt"/>
        </w:rPr>
        <w:t>}</w:t>
      </w:r>
      <w:r>
        <w:t>hr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242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Andrey Kovatchev</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17 b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17 b.</w:t>
            </w:r>
            <w:r>
              <w:tab/>
            </w:r>
            <w:r>
              <w:rPr>
                <w:rFonts w:ascii="Times New Roman" w:eastAsia="Times New Roman" w:hAnsi="Times New Roman" w:cs="Times New Roman"/>
                <w:b/>
                <w:i/>
                <w:strike w:val="0"/>
                <w:color w:val="000000"/>
                <w:sz w:val="24"/>
                <w:highlight w:val="none"/>
                <w:u w:val="none" w:color="auto"/>
              </w:rPr>
              <w:t>Is concerned by the lack of progress on the translation of internal school documentation (school diaries, student grade books, school registers, etc.) for the Bulgarian minority which is enshrined in law, but not followed in practice; calls Serbian authorities to approve the opening of the requested number of Bulgarian-taught classes by the respective schools of the minority;</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243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Harald Vilimsky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18</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18.</w:t>
            </w:r>
            <w:r>
              <w:tab/>
            </w:r>
            <w:r>
              <w:rPr>
                <w:rFonts w:ascii="Times New Roman" w:eastAsia="Times New Roman" w:hAnsi="Times New Roman" w:cs="Times New Roman"/>
                <w:b/>
                <w:i/>
                <w:strike w:val="0"/>
                <w:color w:val="000000"/>
                <w:sz w:val="24"/>
                <w:highlight w:val="none"/>
                <w:u w:val="none" w:color="auto"/>
              </w:rPr>
              <w:t>Notes that Vojvodina’s cultural diversity also contributes to Serbia’s identity; underlines that Vojvodina has maintained a high degree of protection for minorities and that the inter-ethnic situation has remained good; stresses that the autonomy of Vojvodina should not be weakened and that the law on Vojvodina’s resources should be adopted without further delay, as prescribed by the constitution;</w:t>
            </w:r>
          </w:p>
        </w:tc>
        <w:tc>
          <w:tcPr/>
          <w:p>
            <w:pPr>
              <w:pStyle w:val="Normal6"/>
            </w:pPr>
            <w:r>
              <w:rPr>
                <w:rFonts w:ascii="Times New Roman" w:eastAsia="Times New Roman" w:hAnsi="Times New Roman" w:cs="Times New Roman"/>
                <w:b/>
                <w:i/>
                <w:strike w:val="0"/>
                <w:color w:val="000000"/>
                <w:sz w:val="24"/>
                <w:highlight w:val="none"/>
                <w:u w:val="none" w:color="auto"/>
              </w:rPr>
              <w:t>deleted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244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Ruža Tomašić</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ECR</w:t>
      </w:r>
      <w:r>
        <w:rPr>
          <w:rStyle w:val="HideTWBInt"/>
        </w:rPr>
        <w:t>}</w:t>
      </w:r>
      <w:r>
        <w:t xml:space="preserve">on behalf of the </w:t>
      </w:r>
      <w:r>
        <w:t>ECR</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18</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18.</w:t>
            </w:r>
            <w:r>
              <w:tab/>
            </w:r>
            <w:r>
              <w:t xml:space="preserve">napominje da kulturna raznolikost Vojvodine također doprinosi identitetu Srbije; </w:t>
            </w:r>
            <w:r>
              <w:rPr>
                <w:rFonts w:ascii="Times New Roman" w:eastAsia="Times New Roman" w:hAnsi="Times New Roman" w:cs="Times New Roman"/>
                <w:b/>
                <w:i/>
                <w:strike w:val="0"/>
                <w:color w:val="000000"/>
                <w:sz w:val="24"/>
                <w:highlight w:val="none"/>
                <w:u w:val="none" w:color="auto"/>
              </w:rPr>
              <w:t>naglašava da je Vojvodina zadržala visok stupanj zaštite manjina te da je međuetnička situacija i dalje dobra;</w:t>
            </w:r>
            <w:r>
              <w:t xml:space="preserve"> ističe da se autonomija Vojvodine ne bi trebala smanjivati te da se zakon o sredstvima Vojvodine treba usvojiti bez odgode, kako je propisano ustavom;</w:t>
            </w:r>
          </w:p>
        </w:tc>
        <w:tc>
          <w:tcPr/>
          <w:p>
            <w:pPr>
              <w:pStyle w:val="Normal6"/>
            </w:pPr>
            <w:r>
              <w:t>18.</w:t>
            </w:r>
            <w:r>
              <w:tab/>
            </w:r>
            <w:r>
              <w:t>napominje da kulturna raznolikost Vojvodine također doprinosi identitetu Srbije; ističe da se autonomija Vojvodine ne bi trebala smanjivati te da se zakon o sredstvima Vojvodine treba usvojiti bez odgode, kako je propisano ustavom;</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HR</w:t>
      </w:r>
      <w:r>
        <w:rPr>
          <w:rStyle w:val="HideTWBInt"/>
        </w:rPr>
        <w:t>}</w:t>
      </w:r>
      <w:r>
        <w:t>hr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245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Emilian Pavel</w:t>
      </w:r>
      <w:r>
        <w:t xml:space="preserve">, </w:t>
      </w:r>
      <w:r>
        <w:t>Cătălin Sorin Ivan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18</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18.</w:t>
            </w:r>
            <w:r>
              <w:tab/>
            </w:r>
            <w:r>
              <w:t xml:space="preserve">Notes that Vojvodina’s cultural diversity also contributes to Serbia’s identity; underlines that Vojvodina has maintained a high degree of protection for minorities and that the inter-ethnic situation has remained good; stresses that the </w:t>
            </w:r>
            <w:r>
              <w:rPr>
                <w:rFonts w:ascii="Times New Roman" w:eastAsia="Times New Roman" w:hAnsi="Times New Roman" w:cs="Times New Roman"/>
                <w:b/>
                <w:i/>
                <w:strike w:val="0"/>
                <w:color w:val="000000"/>
                <w:sz w:val="24"/>
                <w:highlight w:val="none"/>
                <w:u w:val="none" w:color="auto"/>
              </w:rPr>
              <w:t>autonomy of Vojvodina should not be weakened and that the</w:t>
            </w:r>
            <w:r>
              <w:t xml:space="preserve"> law on Vojvodina’s resources should be adopted without further delay</w:t>
            </w:r>
            <w:r>
              <w:rPr>
                <w:rFonts w:ascii="Times New Roman" w:eastAsia="Times New Roman" w:hAnsi="Times New Roman" w:cs="Times New Roman"/>
                <w:b/>
                <w:i/>
                <w:strike w:val="0"/>
                <w:color w:val="000000"/>
                <w:sz w:val="24"/>
                <w:highlight w:val="none"/>
                <w:u w:val="none" w:color="auto"/>
              </w:rPr>
              <w:t>,</w:t>
            </w:r>
            <w:r>
              <w:t xml:space="preserve"> as prescribed by the constitution;</w:t>
            </w:r>
          </w:p>
        </w:tc>
        <w:tc>
          <w:tcPr/>
          <w:p>
            <w:pPr>
              <w:pStyle w:val="Normal6"/>
            </w:pPr>
            <w:r>
              <w:t>18.</w:t>
            </w:r>
            <w:r>
              <w:tab/>
            </w:r>
            <w:r>
              <w:t>Notes that Vojvodina's cultural diversity also contributes to Serbia's identity; underlines that Vojvodina has maintained a high degree of protection for minorities and that the inter-ethnic situation has remained good; stresses that the law on Vojvodina's resources should be adopted without further delay as prescribed by the constitution;</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246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Franc Bogovič</w:t>
      </w:r>
      <w:r>
        <w:t xml:space="preserve">, </w:t>
      </w:r>
      <w:r>
        <w:t>Eduard Kukan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18</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18.</w:t>
            </w:r>
            <w:r>
              <w:tab/>
            </w:r>
            <w:r>
              <w:t xml:space="preserve">Notes that Vojvodina’s </w:t>
            </w:r>
            <w:r>
              <w:rPr>
                <w:rFonts w:ascii="Times New Roman" w:eastAsia="Times New Roman" w:hAnsi="Times New Roman" w:cs="Times New Roman"/>
                <w:b/>
                <w:i/>
                <w:strike w:val="0"/>
                <w:color w:val="000000"/>
                <w:sz w:val="24"/>
                <w:highlight w:val="none"/>
                <w:u w:val="none" w:color="auto"/>
              </w:rPr>
              <w:t>cultural</w:t>
            </w:r>
            <w:r>
              <w:t xml:space="preserve"> diversity also contributes to Serbia’s identity; underlines that Vojvodina has maintained a high degree of protection for minorities and that the inter-ethnic situation has remained good; stresses that the autonomy of Vojvodina should not be weakened and that the law on Vojvodina’s resources should be adopted without further delay, as prescribed by the constitution;</w:t>
            </w:r>
          </w:p>
        </w:tc>
        <w:tc>
          <w:tcPr/>
          <w:p>
            <w:pPr>
              <w:pStyle w:val="Normal6"/>
            </w:pPr>
            <w:r>
              <w:t>18.</w:t>
            </w:r>
            <w:r>
              <w:tab/>
            </w:r>
            <w:r>
              <w:t xml:space="preserve">Notes that Vojvodina's </w:t>
            </w:r>
            <w:r>
              <w:rPr>
                <w:rFonts w:ascii="Times New Roman" w:eastAsia="Times New Roman" w:hAnsi="Times New Roman" w:cs="Times New Roman"/>
                <w:b/>
                <w:i/>
                <w:strike w:val="0"/>
                <w:color w:val="000000"/>
                <w:sz w:val="24"/>
                <w:highlight w:val="none"/>
                <w:u w:val="none" w:color="auto"/>
              </w:rPr>
              <w:t>multietnical, multicultural and multiconfessional</w:t>
            </w:r>
            <w:r>
              <w:t xml:space="preserve"> diversity also contributes to Serbia's identity; underlines that Vojvodina has maintained a high degree of protection for minorities and that the inter-ethnic situation has remained good; stresses that the autonomy of Vojvodina should not be weakened and that the law on Vojvodina's resources should be adopted without further delay, as prescribed by the constitution; </w:t>
            </w:r>
            <w:r>
              <w:rPr>
                <w:rFonts w:ascii="Times New Roman" w:eastAsia="Times New Roman" w:hAnsi="Times New Roman" w:cs="Times New Roman"/>
                <w:b/>
                <w:i/>
                <w:strike w:val="0"/>
                <w:color w:val="000000"/>
                <w:sz w:val="24"/>
                <w:highlight w:val="none"/>
                <w:u w:val="none" w:color="auto"/>
              </w:rPr>
              <w:t>welcomes the achievement of Serbian city Novi Sad to became a first city among candidate countries selected to be the European capital of Culture in 2021;</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247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Georgios Epitideios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18</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18.</w:t>
            </w:r>
            <w:r>
              <w:tab/>
            </w:r>
            <w:r>
              <w:t>επισημαίνει ότι η πολιτισμική πολυμορφία της Βοϊβοδίνας συμβάλλει επίσης στην ταυτότητα της Σερβίας· υπογραμμίζει ότι η Βοϊβοδίνα διατηρεί υψηλό βαθμό προστασίας των μειονοτήτων και ότι η μεταξύ των εθνοτήτων κατάσταση παραμένει καλή· τονίζει ότι η αυτονομία της Βοϊβοδίνας δεν πρέπει να αποδυναμωθεί και ότι θα πρέπει να εγκριθεί χωρίς περαιτέρω καθυστέρηση ο νόμος σχετικά με τους πόρους της Βοϊβοδίνας, όπως ορίζει το σύνταγμα·</w:t>
            </w:r>
          </w:p>
        </w:tc>
        <w:tc>
          <w:tcPr/>
          <w:p>
            <w:pPr>
              <w:pStyle w:val="Normal6"/>
            </w:pPr>
            <w:r>
              <w:t>18.</w:t>
            </w:r>
            <w:r>
              <w:tab/>
            </w:r>
            <w:r>
              <w:t xml:space="preserve">επισημαίνει ότι η πολιτισμική πολυμορφία της Βοϊβοδίνας συμβάλλει επίσης στην ταυτότητα της Σερβίας· υπογραμμίζει ότι η Βοϊβοδίνα διατηρεί υψηλό βαθμό προστασίας των μειονοτήτων και ότι η μεταξύ των εθνοτήτων κατάσταση παραμένει καλή· τονίζει ότι η αυτονομία της Βοϊβοδίνας δεν πρέπει να αποδυναμωθεί </w:t>
            </w:r>
            <w:r>
              <w:rPr>
                <w:rFonts w:ascii="Times New Roman" w:eastAsia="Times New Roman" w:hAnsi="Times New Roman" w:cs="Times New Roman"/>
                <w:b/>
                <w:i/>
                <w:strike w:val="0"/>
                <w:color w:val="000000"/>
                <w:sz w:val="24"/>
                <w:highlight w:val="none"/>
                <w:u w:val="none" w:color="auto"/>
              </w:rPr>
              <w:t>σε βαθμό όμως ο οποίος δεν απειλεί την ενότητα του Σερβικού κράτους</w:t>
            </w:r>
            <w:r>
              <w:t xml:space="preserve"> και ότι θα πρέπει να εγκριθεί χωρίς περαιτέρω καθυστέρηση ο νόμος σχετικά με τους πόρους της Βοϊβοδίνας, όπως ορίζει το σύνταγμα·</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EL</w:t>
      </w:r>
      <w:r>
        <w:rPr>
          <w:rStyle w:val="HideTWBInt"/>
        </w:rPr>
        <w:t>}</w:t>
      </w:r>
      <w:r>
        <w:t>el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248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Jozo Radoš</w:t>
      </w:r>
      <w:r>
        <w:t xml:space="preserve">, </w:t>
      </w:r>
      <w:r>
        <w:t>Ivan Jakovčić</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18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18 a.</w:t>
            </w:r>
            <w:r>
              <w:tab/>
            </w:r>
            <w:r>
              <w:rPr>
                <w:rFonts w:ascii="Times New Roman" w:eastAsia="Times New Roman" w:hAnsi="Times New Roman" w:cs="Times New Roman"/>
                <w:b/>
                <w:i/>
                <w:strike w:val="0"/>
                <w:color w:val="000000"/>
                <w:sz w:val="24"/>
                <w:highlight w:val="none"/>
                <w:u w:val="none" w:color="auto"/>
              </w:rPr>
              <w:t>Invites Serbian government to fully implement all international treaties concerning minority rights such as agreement with Republic of Croatia from 2005 on protection of rights of Croatian national minority in Serbia; calls on the authorities to protect existing media and programs in minority languages during the process of privatisation;</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249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Jean-Luc Schaffhauser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19</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19.</w:t>
            </w:r>
            <w:r>
              <w:tab/>
            </w:r>
            <w:r>
              <w:rPr>
                <w:rFonts w:ascii="Times New Roman" w:eastAsia="Times New Roman" w:hAnsi="Times New Roman" w:cs="Times New Roman"/>
                <w:b/>
                <w:i/>
                <w:strike w:val="0"/>
                <w:color w:val="000000"/>
                <w:sz w:val="24"/>
                <w:highlight w:val="none"/>
                <w:u w:val="none" w:color="auto"/>
              </w:rPr>
              <w:t>se félicite de l’adoption de la nouvelle stratégie d’insertion sociale des Roms 2016-2025, laquelle couvre l’éducation, la santé, le logement et l’emploi; appelle de ses vœux la mise en œuvre pleine et entière de la nouvelle stratégie en faveur de l’intégration des Roms;</w:t>
            </w:r>
          </w:p>
        </w:tc>
        <w:tc>
          <w:tcPr/>
          <w:p>
            <w:pPr>
              <w:pStyle w:val="Normal6"/>
            </w:pPr>
            <w:r>
              <w:rPr>
                <w:rFonts w:ascii="Times New Roman" w:eastAsia="Times New Roman" w:hAnsi="Times New Roman" w:cs="Times New Roman"/>
                <w:b/>
                <w:i/>
                <w:strike w:val="0"/>
                <w:color w:val="000000"/>
                <w:sz w:val="24"/>
                <w:highlight w:val="none"/>
                <w:u w:val="none" w:color="auto"/>
              </w:rPr>
              <w:t>supprimé</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250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Jozo Radoš</w:t>
      </w:r>
      <w:r>
        <w:t xml:space="preserve">, </w:t>
      </w:r>
      <w:r>
        <w:t>Ivan Jakovčić</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19</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19.</w:t>
            </w:r>
            <w:r>
              <w:tab/>
            </w:r>
            <w:r>
              <w:rPr>
                <w:rFonts w:ascii="Times New Roman" w:eastAsia="Times New Roman" w:hAnsi="Times New Roman" w:cs="Times New Roman"/>
                <w:b/>
                <w:i/>
                <w:strike w:val="0"/>
                <w:color w:val="000000"/>
                <w:sz w:val="24"/>
                <w:highlight w:val="none"/>
                <w:u w:val="none" w:color="auto"/>
              </w:rPr>
              <w:t>Welcomes</w:t>
            </w:r>
            <w:r>
              <w:t xml:space="preserve"> the adoption of the new Roma social inclusion strategy 2016-2025, which covers education, health, housing and employment; calls for the full implementation of the new strategy for Roma inclusion;</w:t>
            </w:r>
          </w:p>
        </w:tc>
        <w:tc>
          <w:tcPr/>
          <w:p>
            <w:pPr>
              <w:pStyle w:val="Normal6"/>
            </w:pPr>
            <w:r>
              <w:t>19.</w:t>
            </w:r>
            <w:r>
              <w:tab/>
            </w:r>
            <w:r>
              <w:rPr>
                <w:rFonts w:ascii="Times New Roman" w:eastAsia="Times New Roman" w:hAnsi="Times New Roman" w:cs="Times New Roman"/>
                <w:b/>
                <w:i/>
                <w:strike w:val="0"/>
                <w:color w:val="000000"/>
                <w:sz w:val="24"/>
                <w:highlight w:val="none"/>
                <w:u w:val="none" w:color="auto"/>
              </w:rPr>
              <w:t>Notes</w:t>
            </w:r>
            <w:r>
              <w:t xml:space="preserve"> the adoption of the new Roma social inclusion strategy 2016-2025, which covers education, health, housing and employment; calls for the full </w:t>
            </w:r>
            <w:r>
              <w:rPr>
                <w:rFonts w:ascii="Times New Roman" w:eastAsia="Times New Roman" w:hAnsi="Times New Roman" w:cs="Times New Roman"/>
                <w:b/>
                <w:i/>
                <w:strike w:val="0"/>
                <w:color w:val="000000"/>
                <w:sz w:val="24"/>
                <w:highlight w:val="none"/>
                <w:u w:val="none" w:color="auto"/>
              </w:rPr>
              <w:t>and swift</w:t>
            </w:r>
            <w:r>
              <w:t xml:space="preserve"> implementation of the new strategy for Roma inclusion</w:t>
            </w:r>
            <w:r>
              <w:rPr>
                <w:rFonts w:ascii="Times New Roman" w:eastAsia="Times New Roman" w:hAnsi="Times New Roman" w:cs="Times New Roman"/>
                <w:b/>
                <w:i/>
                <w:strike w:val="0"/>
                <w:color w:val="000000"/>
                <w:sz w:val="24"/>
                <w:highlight w:val="none"/>
                <w:u w:val="none" w:color="auto"/>
              </w:rPr>
              <w:t>, as they are the weakest, most marginalised and discriminated group in Serbia, urgent adoption of the action plan and an establishment of the body for coordination of implementation of the action plan; condemns demolishing of informal Roma settlements by the authorities, without notification or offering of alternative accommodation; is extremely concerned about the non-issuance of personal documents to Roma people, that restricts theirs fundamental rights; is of opinion that all mentioned leads to high percentage of asylum seekers in the EU from Roma people in Serbia</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251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Emilian Pavel</w:t>
      </w:r>
      <w:r>
        <w:t xml:space="preserve">, </w:t>
      </w:r>
      <w:r>
        <w:t>Cătălin Sorin Ivan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19</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19.</w:t>
            </w:r>
            <w:r>
              <w:tab/>
            </w:r>
            <w:r>
              <w:t xml:space="preserve">Welcomes the adoption of the new Roma social inclusion strategy 2016-2025, which covers education, health, housing </w:t>
            </w:r>
            <w:r>
              <w:rPr>
                <w:rFonts w:ascii="Times New Roman" w:eastAsia="Times New Roman" w:hAnsi="Times New Roman" w:cs="Times New Roman"/>
                <w:b/>
                <w:i/>
                <w:strike w:val="0"/>
                <w:color w:val="000000"/>
                <w:sz w:val="24"/>
                <w:highlight w:val="none"/>
                <w:u w:val="none" w:color="auto"/>
              </w:rPr>
              <w:t>and employment</w:t>
            </w:r>
            <w:r>
              <w:t>; calls for the full implementation of the new strategy for Roma inclusion;</w:t>
            </w:r>
          </w:p>
        </w:tc>
        <w:tc>
          <w:tcPr/>
          <w:p>
            <w:pPr>
              <w:pStyle w:val="Normal6"/>
            </w:pPr>
            <w:r>
              <w:t>19.</w:t>
            </w:r>
            <w:r>
              <w:tab/>
            </w:r>
            <w:r>
              <w:t>Welcomes the adoption of the new Roma social inclusion strategy 2016-2025, which covers education, health, housing</w:t>
            </w:r>
            <w:r>
              <w:rPr>
                <w:rFonts w:ascii="Times New Roman" w:eastAsia="Times New Roman" w:hAnsi="Times New Roman" w:cs="Times New Roman"/>
                <w:b/>
                <w:i/>
                <w:strike w:val="0"/>
                <w:color w:val="000000"/>
                <w:sz w:val="24"/>
                <w:highlight w:val="none"/>
                <w:u w:val="none" w:color="auto"/>
              </w:rPr>
              <w:t>, employment, social protection, anti-discrimination and gender equality</w:t>
            </w:r>
            <w:r>
              <w:t xml:space="preserve"> ; calls for the full implementation of the new strategy for Roma inclusion;</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252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Franc Bogovič</w:t>
      </w:r>
      <w:r>
        <w:t xml:space="preserve">, </w:t>
      </w:r>
      <w:r>
        <w:t>Eduard Kukan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19</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19.</w:t>
            </w:r>
            <w:r>
              <w:tab/>
            </w:r>
            <w:r>
              <w:t xml:space="preserve">Welcomes the adoption of the new Roma social inclusion strategy 2016-2025, which covers education, health, housing </w:t>
            </w:r>
            <w:r>
              <w:rPr>
                <w:rFonts w:ascii="Times New Roman" w:eastAsia="Times New Roman" w:hAnsi="Times New Roman" w:cs="Times New Roman"/>
                <w:b/>
                <w:i/>
                <w:strike w:val="0"/>
                <w:color w:val="000000"/>
                <w:sz w:val="24"/>
                <w:highlight w:val="none"/>
                <w:u w:val="none" w:color="auto"/>
              </w:rPr>
              <w:t>and employment</w:t>
            </w:r>
            <w:r>
              <w:t>; calls for the full implementation of the new strategy for Roma inclusion;</w:t>
            </w:r>
          </w:p>
        </w:tc>
        <w:tc>
          <w:tcPr/>
          <w:p>
            <w:pPr>
              <w:pStyle w:val="Normal6"/>
            </w:pPr>
            <w:r>
              <w:t>19.</w:t>
            </w:r>
            <w:r>
              <w:tab/>
            </w:r>
            <w:r>
              <w:t>Welcomes the adoption of the new Roma social inclusion strategy 2016-2025, which covers education, health, housing</w:t>
            </w:r>
            <w:r>
              <w:rPr>
                <w:rFonts w:ascii="Times New Roman" w:eastAsia="Times New Roman" w:hAnsi="Times New Roman" w:cs="Times New Roman"/>
                <w:b/>
                <w:i/>
                <w:strike w:val="0"/>
                <w:color w:val="000000"/>
                <w:sz w:val="24"/>
                <w:highlight w:val="none"/>
                <w:u w:val="none" w:color="auto"/>
              </w:rPr>
              <w:t>, employment, social protection, anti-discrimination and gender equality</w:t>
            </w:r>
            <w:r>
              <w:t>; calls for the full implementation of the new strategy for Roma inclusion;</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253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Harald Vilimsky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19</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19.</w:t>
            </w:r>
            <w:r>
              <w:tab/>
            </w:r>
            <w:r>
              <w:rPr>
                <w:rFonts w:ascii="Times New Roman" w:eastAsia="Times New Roman" w:hAnsi="Times New Roman" w:cs="Times New Roman"/>
                <w:b/>
                <w:i/>
                <w:strike w:val="0"/>
                <w:color w:val="000000"/>
                <w:sz w:val="24"/>
                <w:highlight w:val="none"/>
                <w:u w:val="none" w:color="auto"/>
              </w:rPr>
              <w:t>Welcomes</w:t>
            </w:r>
            <w:r>
              <w:t xml:space="preserve"> the adoption of the new Roma social inclusion strategy 2016-2025, which covers education, health, housing and employment; calls for the full implementation of the new strategy for Roma inclusion;</w:t>
            </w:r>
          </w:p>
        </w:tc>
        <w:tc>
          <w:tcPr/>
          <w:p>
            <w:pPr>
              <w:pStyle w:val="Normal6"/>
            </w:pPr>
            <w:r>
              <w:t>19.</w:t>
            </w:r>
            <w:r>
              <w:tab/>
            </w:r>
            <w:r>
              <w:rPr>
                <w:rFonts w:ascii="Times New Roman" w:eastAsia="Times New Roman" w:hAnsi="Times New Roman" w:cs="Times New Roman"/>
                <w:b/>
                <w:i/>
                <w:strike w:val="0"/>
                <w:color w:val="000000"/>
                <w:sz w:val="24"/>
                <w:highlight w:val="none"/>
                <w:u w:val="none" w:color="auto"/>
              </w:rPr>
              <w:t>Acknowledges</w:t>
            </w:r>
            <w:r>
              <w:t> the adoption of the new Roma social inclusion strategy 2016-2025, which covers education, health, housing and employment; calls for the full implementation of the new strategy for Roma inclusion;</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254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Harald Vilimsky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19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19 a.</w:t>
            </w:r>
            <w:r>
              <w:tab/>
            </w:r>
            <w:r>
              <w:rPr>
                <w:rFonts w:ascii="Times New Roman" w:eastAsia="Times New Roman" w:hAnsi="Times New Roman" w:cs="Times New Roman"/>
                <w:b/>
                <w:i/>
                <w:strike w:val="0"/>
                <w:color w:val="000000"/>
                <w:sz w:val="24"/>
                <w:highlight w:val="none"/>
                <w:u w:val="none" w:color="auto"/>
              </w:rPr>
              <w:t>Insists that after the war in Kosovo which ended in June 1999, 107 Orthodox buildings were completely destroyed or seriously damaged, reminds that the post riots only in March 2004 supposed the destruction of 34 Serbian Orthodox buildings in addition to the 392 Serbian Orthodox cemeteries which were completely destroyed regarding the OSCE; calls, in this regards, on the interested parties, to find a system for the promotion, protection and conservation of Serbian cultural and religious heritage in Kosovo, defining clearly the protection of the "Serbian Orthodox Church" proprieties and clearly specifying its historical identity by the Kosovar authorities; highlights that there were about 200 mosques in Kosovo after the war in 1999 and today there are around 800; reiterates that in late 2014, police closed 14 Arabic NGOs that suspected of having close ties with radical Islamic groups; underlines the seriousness of extremism and calls for a new approach by the international community;</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255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Marijana Petir</w:t>
      </w:r>
      <w:r>
        <w:t xml:space="preserve">, </w:t>
      </w:r>
      <w:r>
        <w:t>Fulvio Martusciello</w:t>
      </w:r>
      <w:r>
        <w:t xml:space="preserve">, </w:t>
      </w:r>
      <w:r>
        <w:t>Alberto Cirio</w:t>
      </w:r>
      <w:r>
        <w:t xml:space="preserve">, </w:t>
      </w:r>
      <w:r>
        <w:t>Csaba Sógor</w:t>
      </w:r>
      <w:r>
        <w:t xml:space="preserve">, </w:t>
      </w:r>
      <w:r>
        <w:t>Anna Záborská</w:t>
      </w:r>
      <w:r>
        <w:t xml:space="preserve">, </w:t>
      </w:r>
      <w:r>
        <w:t>Ramona Nicole Mănescu</w:t>
      </w:r>
      <w:r>
        <w:t xml:space="preserve">, </w:t>
      </w:r>
      <w:r>
        <w:t>Dubravka Šuica</w:t>
      </w:r>
      <w:r>
        <w:t xml:space="preserve">, </w:t>
      </w:r>
      <w:r>
        <w:t>Tomáš Zdechovský</w:t>
      </w:r>
      <w:r>
        <w:t xml:space="preserve">, </w:t>
      </w:r>
      <w:r>
        <w:t>Željana Zovko</w:t>
      </w:r>
      <w:r>
        <w:t xml:space="preserve">, </w:t>
      </w:r>
      <w:r>
        <w:t>Jacek Saryusz-Wolski</w:t>
      </w:r>
      <w:r>
        <w:t xml:space="preserve">, </w:t>
      </w:r>
      <w:r>
        <w:t>László Tőkés</w:t>
      </w:r>
      <w:r>
        <w:t xml:space="preserve">, </w:t>
      </w:r>
      <w:r>
        <w:t>Ivica Tolić</w:t>
      </w:r>
      <w:r>
        <w:t xml:space="preserve">, </w:t>
      </w:r>
      <w:r>
        <w:t>Ivana Maletić</w:t>
      </w:r>
      <w:r>
        <w:t xml:space="preserve">, </w:t>
      </w:r>
      <w:r>
        <w:t>Tunne Kelam</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19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19 a.</w:t>
            </w:r>
            <w:r>
              <w:tab/>
            </w:r>
            <w:r>
              <w:rPr>
                <w:rFonts w:ascii="Times New Roman" w:eastAsia="Times New Roman" w:hAnsi="Times New Roman" w:cs="Times New Roman"/>
                <w:b/>
                <w:i/>
                <w:strike w:val="0"/>
                <w:color w:val="000000"/>
                <w:sz w:val="24"/>
                <w:highlight w:val="none"/>
                <w:u w:val="none" w:color="auto"/>
              </w:rPr>
              <w:t>Stresses that the progress in the field of ensuring rights of national minorities is not satisfactory and reiterates that the promotion and protection of human rights, including rights of national minorities is the basic precondition for joining the EU;</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256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Jean-Luc Schaffhauser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20.</w:t>
            </w:r>
            <w:r>
              <w:tab/>
            </w:r>
            <w:r>
              <w:rPr>
                <w:rFonts w:ascii="Times New Roman" w:eastAsia="Times New Roman" w:hAnsi="Times New Roman" w:cs="Times New Roman"/>
                <w:b/>
                <w:i/>
                <w:strike w:val="0"/>
                <w:color w:val="000000"/>
                <w:sz w:val="24"/>
                <w:highlight w:val="none"/>
                <w:u w:val="none" w:color="auto"/>
              </w:rPr>
              <w:t>salue le fait que la Serbie fasse preuve d’un esprit constructif à l’égard des relations bilatérales qu’elle entretient avec les autres pays visés par l’élargissement ainsi que les États membres de l’Union voisins; a pris acte avec satisfaction du fait que la Serbie s’est associée de plus en plus et dans un esprit constructif aux initiatives de coopération régionale, telles que le processus de coopération en Europe du Sud-Est, le Conseil de coopération régionale, l’accord de libre-échange centre-européen, l’initiative adriatique-ionienne, le processus de Brdo, l’initiative du Groupe des six des Balkans occidentaux ainsi que son programme de connectivité et le processus de Berlin; invite la Serbie à mettre en œuvre les mesures de réforme en matière de connectivité associées au programme de connectivité; souligne que les différends bilatéraux qui subsistent ne doivent pas avoir d’effet délétère sur le processus d’adhésion; se félicite de l’adoption d’une stratégie nationale pour les enquêtes et les poursuites liées aux crimes de guerre; observe que le mandat de l’ancien procureur pour les crimes de guerre est arrivé à échéance en décembre 2015; souligne que la nomination de son successeur demeure un grave sujet de préoccupation; appelle à la mise en œuvre de la stratégie précitée et à l’adoption d’une stratégie fonctionnelle en matière de poursuites; appelle à une coopération totale avec le Tribunal pénal international pour l’ex-Yougoslavie (TPIY); prie instamment les autorités de poursuivre les enquêtes sur le sort des personnes disparues;</w:t>
            </w:r>
          </w:p>
        </w:tc>
        <w:tc>
          <w:tcPr/>
          <w:p>
            <w:pPr>
              <w:pStyle w:val="Normal6"/>
            </w:pPr>
            <w:r>
              <w:rPr>
                <w:rFonts w:ascii="Times New Roman" w:eastAsia="Times New Roman" w:hAnsi="Times New Roman" w:cs="Times New Roman"/>
                <w:b/>
                <w:i/>
                <w:strike w:val="0"/>
                <w:color w:val="000000"/>
                <w:sz w:val="24"/>
                <w:highlight w:val="none"/>
                <w:u w:val="none" w:color="auto"/>
              </w:rPr>
              <w:t>supprimé</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257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Ivo Vajgl</w:t>
      </w:r>
      <w:r>
        <w:t xml:space="preserve">, </w:t>
      </w:r>
      <w:r>
        <w:t>Hilde Vautmans</w:t>
      </w:r>
      <w:r>
        <w:t xml:space="preserve">, </w:t>
      </w:r>
      <w:r>
        <w:t>Marietje Schaake</w:t>
      </w:r>
      <w:r>
        <w:t xml:space="preserve">, </w:t>
      </w:r>
      <w:r>
        <w:t>Javier Nart</w:t>
      </w:r>
      <w:r>
        <w:t xml:space="preserve">, </w:t>
      </w:r>
      <w:r>
        <w:t>Norica Nicolai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20.</w:t>
            </w:r>
            <w:r>
              <w:tab/>
            </w:r>
            <w:r>
              <w:rPr>
                <w:rFonts w:ascii="Times New Roman" w:eastAsia="Times New Roman" w:hAnsi="Times New Roman" w:cs="Times New Roman"/>
                <w:b/>
                <w:i/>
                <w:strike w:val="0"/>
                <w:color w:val="000000"/>
                <w:sz w:val="24"/>
                <w:highlight w:val="none"/>
                <w:u w:val="none" w:color="auto"/>
              </w:rPr>
              <w:t>Welcomes the fact that</w:t>
            </w:r>
            <w:r>
              <w:t xml:space="preserve"> Serbia </w:t>
            </w:r>
            <w:r>
              <w:rPr>
                <w:rFonts w:ascii="Times New Roman" w:eastAsia="Times New Roman" w:hAnsi="Times New Roman" w:cs="Times New Roman"/>
                <w:b/>
                <w:i/>
                <w:strike w:val="0"/>
                <w:color w:val="000000"/>
                <w:sz w:val="24"/>
                <w:highlight w:val="none"/>
                <w:u w:val="none" w:color="auto"/>
              </w:rPr>
              <w:t>remains</w:t>
            </w:r>
            <w:r>
              <w:t xml:space="preserve"> constructively committed to bilateral relations with other enlargement countries and neighbouring EU Member States; </w:t>
            </w:r>
            <w:r>
              <w:rPr>
                <w:rFonts w:ascii="Times New Roman" w:eastAsia="Times New Roman" w:hAnsi="Times New Roman" w:cs="Times New Roman"/>
                <w:b/>
                <w:i/>
                <w:strike w:val="0"/>
                <w:color w:val="000000"/>
                <w:sz w:val="24"/>
                <w:highlight w:val="none"/>
                <w:u w:val="none" w:color="auto"/>
              </w:rPr>
              <w:t>has taken positive note of the fact that</w:t>
            </w:r>
            <w:r>
              <w:t xml:space="preserve"> Serbia </w:t>
            </w:r>
            <w:r>
              <w:rPr>
                <w:rFonts w:ascii="Times New Roman" w:eastAsia="Times New Roman" w:hAnsi="Times New Roman" w:cs="Times New Roman"/>
                <w:b/>
                <w:i/>
                <w:strike w:val="0"/>
                <w:color w:val="000000"/>
                <w:sz w:val="24"/>
                <w:highlight w:val="none"/>
                <w:u w:val="none" w:color="auto"/>
              </w:rPr>
              <w:t>has shown an increasingly</w:t>
            </w:r>
            <w:r>
              <w:t xml:space="preserve"> constructive engagement in regional cooperation initiatives such as the South-East Europe Cooperation Process, the Regional Cooperation Council, the Central European Free Trade Agreement, the Adriatic-Ionian Initiative, the Brdo process, the Western Balkan Six initiative and its connectivity agenda and the Berlin process; calls on Serbia to implement the connectivity reform measures associated with the connectivity agenda; underlines that outstanding bilateral disputes should not have a detrimental effect on the accession process; welcomes the adoption of a national strategy for the investigation and prosecution of war crimes; notes that the mandate of the former War Crimes Prosecutor expired in December 2015; stresses that the appointment of his successor is a matter of serious concern; calls for the implementation of this strategy and the adoption of an operational prosecutorial strategy; calls for full cooperation with the International Criminal Tribunal for the former Yugoslavia (ICTY); urges the authorities to continue working on the issue of the fate of missing persons;</w:t>
            </w:r>
          </w:p>
        </w:tc>
        <w:tc>
          <w:tcPr/>
          <w:p>
            <w:pPr>
              <w:pStyle w:val="Normal6"/>
            </w:pPr>
            <w:r>
              <w:t>20.</w:t>
            </w:r>
            <w:r>
              <w:tab/>
            </w:r>
            <w:r>
              <w:rPr>
                <w:rFonts w:ascii="Times New Roman" w:eastAsia="Times New Roman" w:hAnsi="Times New Roman" w:cs="Times New Roman"/>
                <w:b/>
                <w:i/>
                <w:strike w:val="0"/>
                <w:color w:val="000000"/>
                <w:sz w:val="24"/>
                <w:highlight w:val="none"/>
                <w:u w:val="none" w:color="auto"/>
              </w:rPr>
              <w:t>Is seriously concerned with recent rising tensions in the region and the deterioration of Serbia´s relations with its neighbors; insists that regional reconciliation and the European integration process are in the best political and economic interest of</w:t>
            </w:r>
            <w:r>
              <w:t xml:space="preserve"> Serbia </w:t>
            </w:r>
            <w:r>
              <w:rPr>
                <w:rFonts w:ascii="Times New Roman" w:eastAsia="Times New Roman" w:hAnsi="Times New Roman" w:cs="Times New Roman"/>
                <w:b/>
                <w:i/>
                <w:strike w:val="0"/>
                <w:color w:val="000000"/>
                <w:sz w:val="24"/>
                <w:highlight w:val="none"/>
                <w:u w:val="none" w:color="auto"/>
              </w:rPr>
              <w:t>and its neighbors; calls in this respect on Serbia to remain</w:t>
            </w:r>
            <w:r>
              <w:t xml:space="preserve"> constructively committed to bilateral relations with other enlargement countries and neighbouring EU Member States; </w:t>
            </w:r>
            <w:r>
              <w:rPr>
                <w:rFonts w:ascii="Times New Roman" w:eastAsia="Times New Roman" w:hAnsi="Times New Roman" w:cs="Times New Roman"/>
                <w:b/>
                <w:i/>
                <w:strike w:val="0"/>
                <w:color w:val="000000"/>
                <w:sz w:val="24"/>
                <w:highlight w:val="none"/>
                <w:u w:val="none" w:color="auto"/>
              </w:rPr>
              <w:t>encourages</w:t>
            </w:r>
            <w:r>
              <w:t xml:space="preserve"> Serbia </w:t>
            </w:r>
            <w:r>
              <w:rPr>
                <w:rFonts w:ascii="Times New Roman" w:eastAsia="Times New Roman" w:hAnsi="Times New Roman" w:cs="Times New Roman"/>
                <w:b/>
                <w:i/>
                <w:strike w:val="0"/>
                <w:color w:val="000000"/>
                <w:sz w:val="24"/>
                <w:highlight w:val="none"/>
                <w:u w:val="none" w:color="auto"/>
              </w:rPr>
              <w:t>to maintain its</w:t>
            </w:r>
            <w:r>
              <w:t xml:space="preserve"> constructive engagement in regional cooperation initiatives such as the South-East Europe Cooperation Process, the Regional Cooperation Council, the Central European Free Trade Agreement, the Adriatic-Ionian Initiative, the Brdo process, the Western Balkan Six initiative and its connectivity agenda and the Berlin process; calls on Serbia to implement the connectivity reform measures associated with the connectivity agenda; underlines that outstanding bilateral disputes should not have a detrimental effect on the accession process; welcomes the adoption of a national strategy for the investigation and prosecution of war crimes; notes that the mandate of the former War Crimes Prosecutor expired in December 2015; stresses that the appointment of his successor is a matter of serious concern; calls for the implementation of this strategy and the adoption of an operational prosecutorial strategy; calls for full cooperation with the International Criminal Tribunal for the former Yugoslavia (ICTY); urges the authorities to continue working on the issue of the fate of missing persons; </w:t>
            </w:r>
            <w:r>
              <w:rPr>
                <w:rFonts w:ascii="Times New Roman" w:eastAsia="Times New Roman" w:hAnsi="Times New Roman" w:cs="Times New Roman"/>
                <w:b/>
                <w:i/>
                <w:strike w:val="0"/>
                <w:color w:val="000000"/>
                <w:sz w:val="24"/>
                <w:highlight w:val="none"/>
                <w:u w:val="none" w:color="auto"/>
              </w:rPr>
              <w:t>regrets the hostile rhetoric and controversial statements directed at Serbia´s neighbors coming from top government officials;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258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Dubravka Šuica</w:t>
      </w:r>
      <w:r>
        <w:t xml:space="preserve">, </w:t>
      </w:r>
      <w:r>
        <w:t>Ivana Maletić</w:t>
      </w:r>
      <w:r>
        <w:t xml:space="preserve">, </w:t>
      </w:r>
      <w:r>
        <w:t>Željana Zovko</w:t>
      </w:r>
      <w:r>
        <w:t xml:space="preserve">, </w:t>
      </w:r>
      <w:r>
        <w:t>Ivica Tolić</w:t>
      </w:r>
      <w:r>
        <w:t xml:space="preserve">, </w:t>
      </w:r>
      <w:r>
        <w:t>Marijana Petir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20.</w:t>
            </w:r>
            <w:r>
              <w:tab/>
            </w:r>
            <w:r>
              <w:rPr>
                <w:rFonts w:ascii="Times New Roman" w:eastAsia="Times New Roman" w:hAnsi="Times New Roman" w:cs="Times New Roman"/>
                <w:b/>
                <w:i/>
                <w:strike w:val="0"/>
                <w:color w:val="000000"/>
                <w:sz w:val="24"/>
                <w:highlight w:val="none"/>
                <w:u w:val="none" w:color="auto"/>
              </w:rPr>
              <w:t>Welcomes the fact that Serbia remains constructively committed to bilateral relations with other enlargement countries and neighbouring EU Member States</w:t>
            </w:r>
            <w:r>
              <w:t xml:space="preserve">; has taken positive note of the fact that Serbia has shown an increasingly constructive engagement in regional cooperation initiatives such as the South-East Europe Cooperation Process, the Regional Cooperation Council, the Central European Free Trade Agreement, the Adriatic-Ionian Initiative, the </w:t>
            </w:r>
            <w:r>
              <w:rPr>
                <w:rFonts w:ascii="Times New Roman" w:eastAsia="Times New Roman" w:hAnsi="Times New Roman" w:cs="Times New Roman"/>
                <w:b/>
                <w:i/>
                <w:strike w:val="0"/>
                <w:color w:val="000000"/>
                <w:sz w:val="24"/>
                <w:highlight w:val="none"/>
                <w:u w:val="none" w:color="auto"/>
              </w:rPr>
              <w:t>Brdo</w:t>
            </w:r>
            <w:r>
              <w:t xml:space="preserve"> process, the Western Balkan Six initiative and its connectivity agenda and the Berlin process; calls on Serbia to implement the connectivity reform measures associated with the connectivity agenda; </w:t>
            </w:r>
            <w:r>
              <w:rPr>
                <w:rFonts w:ascii="Times New Roman" w:eastAsia="Times New Roman" w:hAnsi="Times New Roman" w:cs="Times New Roman"/>
                <w:b/>
                <w:i/>
                <w:strike w:val="0"/>
                <w:color w:val="000000"/>
                <w:sz w:val="24"/>
                <w:highlight w:val="none"/>
                <w:u w:val="none" w:color="auto"/>
              </w:rPr>
              <w:t>underlines that outstanding bilateral</w:t>
            </w:r>
            <w:r>
              <w:t xml:space="preserve"> disputes </w:t>
            </w:r>
            <w:r>
              <w:rPr>
                <w:rFonts w:ascii="Times New Roman" w:eastAsia="Times New Roman" w:hAnsi="Times New Roman" w:cs="Times New Roman"/>
                <w:b/>
                <w:i/>
                <w:strike w:val="0"/>
                <w:color w:val="000000"/>
                <w:sz w:val="24"/>
                <w:highlight w:val="none"/>
                <w:u w:val="none" w:color="auto"/>
              </w:rPr>
              <w:t>should not have a detrimental effect on the accession process; welcomes the adoption of a national strategy for the investigation and prosecution</w:t>
            </w:r>
            <w:r>
              <w:t xml:space="preserve"> of war crimes; notes that </w:t>
            </w:r>
            <w:r>
              <w:rPr>
                <w:rFonts w:ascii="Times New Roman" w:eastAsia="Times New Roman" w:hAnsi="Times New Roman" w:cs="Times New Roman"/>
                <w:b/>
                <w:i/>
                <w:strike w:val="0"/>
                <w:color w:val="000000"/>
                <w:sz w:val="24"/>
                <w:highlight w:val="none"/>
                <w:u w:val="none" w:color="auto"/>
              </w:rPr>
              <w:t>the mandate of the former War Crimes Prosecutor expired in December 2015; stresses that the appointment of his successor is a matter of serious concern; calls for the</w:t>
            </w:r>
            <w:r>
              <w:t xml:space="preserve"> implementation of </w:t>
            </w:r>
            <w:r>
              <w:rPr>
                <w:rFonts w:ascii="Times New Roman" w:eastAsia="Times New Roman" w:hAnsi="Times New Roman" w:cs="Times New Roman"/>
                <w:b/>
                <w:i/>
                <w:strike w:val="0"/>
                <w:color w:val="000000"/>
                <w:sz w:val="24"/>
                <w:highlight w:val="none"/>
                <w:u w:val="none" w:color="auto"/>
              </w:rPr>
              <w:t>this strategy and the adoption of an operational prosecutorial strategy; calls for full cooperation with the International Criminal Tribunal for the former Yugoslavia (ICTY); urges the authorities to continue working on the issue of the fate of missing persons</w:t>
            </w:r>
            <w:r>
              <w:t>;</w:t>
            </w:r>
          </w:p>
        </w:tc>
        <w:tc>
          <w:tcPr/>
          <w:p>
            <w:pPr>
              <w:pStyle w:val="Normal6"/>
            </w:pPr>
            <w:r>
              <w:t>20.</w:t>
            </w:r>
            <w:r>
              <w:tab/>
            </w:r>
            <w:r>
              <w:rPr>
                <w:rFonts w:ascii="Times New Roman" w:eastAsia="Times New Roman" w:hAnsi="Times New Roman" w:cs="Times New Roman"/>
                <w:b/>
                <w:i/>
                <w:strike w:val="0"/>
                <w:color w:val="000000"/>
                <w:sz w:val="24"/>
                <w:highlight w:val="none"/>
                <w:u w:val="none" w:color="auto"/>
              </w:rPr>
              <w:t>Underlines the importance of improving bilateral issues in the accession process in accordance with the negotiating framework, in a constructive and neighbourly spirit, taking account of the EU's overall interests and values</w:t>
            </w:r>
            <w:r>
              <w:t xml:space="preserve">; has taken positive note of the fact that Serbia has shown an increasingly constructive engagement in regional cooperation initiatives such as the South-East Europe Cooperation Process, the Regional Cooperation Council, the Central European Free Trade Agreement, the Adriatic-Ionian Initiative, the </w:t>
            </w:r>
            <w:r>
              <w:rPr>
                <w:rFonts w:ascii="Times New Roman" w:eastAsia="Times New Roman" w:hAnsi="Times New Roman" w:cs="Times New Roman"/>
                <w:b/>
                <w:i/>
                <w:strike w:val="0"/>
                <w:color w:val="000000"/>
                <w:sz w:val="24"/>
                <w:highlight w:val="none"/>
                <w:u w:val="none" w:color="auto"/>
              </w:rPr>
              <w:t>Brdo-Brijuni</w:t>
            </w:r>
            <w:r>
              <w:t xml:space="preserve"> process, the Western Balkan Six initiative and its connectivity agenda and the Berlin process; calls on Serbia to implement the connectivity reform measures associated with the connectivity agenda; </w:t>
            </w:r>
            <w:r>
              <w:rPr>
                <w:rFonts w:ascii="Times New Roman" w:eastAsia="Times New Roman" w:hAnsi="Times New Roman" w:cs="Times New Roman"/>
                <w:b/>
                <w:i/>
                <w:strike w:val="0"/>
                <w:color w:val="000000"/>
                <w:sz w:val="24"/>
                <w:highlight w:val="none"/>
                <w:u w:val="none" w:color="auto"/>
              </w:rPr>
              <w:t>calls on Serbia to promote good-neighbourly relations and the peaceful settlement of</w:t>
            </w:r>
            <w:r>
              <w:t xml:space="preserve"> disputes</w:t>
            </w:r>
            <w:r>
              <w:rPr>
                <w:rFonts w:ascii="Times New Roman" w:eastAsia="Times New Roman" w:hAnsi="Times New Roman" w:cs="Times New Roman"/>
                <w:b/>
                <w:i/>
                <w:strike w:val="0"/>
                <w:color w:val="000000"/>
                <w:sz w:val="24"/>
                <w:highlight w:val="none"/>
                <w:u w:val="none" w:color="auto"/>
              </w:rPr>
              <w:t>, which includes promoting a climate of tolerance and condemning all forms of hate speech or war-time rhetoric and refraining from gestures such as publicly welcoming the return of individuals convicted</w:t>
            </w:r>
            <w:r>
              <w:t xml:space="preserve"> of war crimes; notes that </w:t>
            </w:r>
            <w:r>
              <w:rPr>
                <w:rFonts w:ascii="Times New Roman" w:eastAsia="Times New Roman" w:hAnsi="Times New Roman" w:cs="Times New Roman"/>
                <w:b/>
                <w:i/>
                <w:strike w:val="0"/>
                <w:color w:val="000000"/>
                <w:sz w:val="24"/>
                <w:highlight w:val="none"/>
                <w:u w:val="none" w:color="auto"/>
              </w:rPr>
              <w:t>outstanding disputes and issues, in particular issues of border demarcation, succession, return of cultural goods and disclosure of Yugoslavian archives should be resolved in line with international law and established principles, including through</w:t>
            </w:r>
            <w:r>
              <w:t xml:space="preserve"> implementation of </w:t>
            </w:r>
            <w:r>
              <w:rPr>
                <w:rFonts w:ascii="Times New Roman" w:eastAsia="Times New Roman" w:hAnsi="Times New Roman" w:cs="Times New Roman"/>
                <w:b/>
                <w:i/>
                <w:strike w:val="0"/>
                <w:color w:val="000000"/>
                <w:sz w:val="24"/>
                <w:highlight w:val="none"/>
                <w:u w:val="none" w:color="auto"/>
              </w:rPr>
              <w:t>legally binding agreements, inter alia the agreement on succession issues, and that bilateral disputes should be addressed in the early stages of the accession process in accordance with international law; underlines that outstanding bilateral disputes should not have a detrimental effect on the accession process</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259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Ruža Tomašić</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ECR</w:t>
      </w:r>
      <w:r>
        <w:rPr>
          <w:rStyle w:val="HideTWBInt"/>
        </w:rPr>
        <w:t>}</w:t>
      </w:r>
      <w:r>
        <w:t xml:space="preserve">on behalf of the </w:t>
      </w:r>
      <w:r>
        <w:t>ECR</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20.</w:t>
            </w:r>
            <w:r>
              <w:tab/>
            </w:r>
            <w:r>
              <w:rPr>
                <w:rFonts w:ascii="Times New Roman" w:eastAsia="Times New Roman" w:hAnsi="Times New Roman" w:cs="Times New Roman"/>
                <w:b/>
                <w:i/>
                <w:strike w:val="0"/>
                <w:color w:val="000000"/>
                <w:sz w:val="24"/>
                <w:highlight w:val="none"/>
                <w:u w:val="none" w:color="auto"/>
              </w:rPr>
              <w:t>pozdravlja činjenicu da je Srbija i dalje konstruktivno predana bilateralnim odnosima s drugim zemljama kandidatkinjama i susjednim državama članicama EU-a;</w:t>
            </w:r>
            <w:r>
              <w:t xml:space="preserve"> pozitivnom smatra činjenicu da je Srbija pokazala konstruktivniji angažman u inicijativama za regionalnu suradnju, kao što su Proces suradnje u jugoistočnoj Europi, Vijeće za regionalnu suradnju, Srednjoeuropski sporazum o slobodnoj trgovini, Jadransko-jonska inicijativa, proces Brdo, inicijativa „Zapadnobalkanska šestorka” i njezin program povezanosti te Berlinski proces; poziva Srbiju da provede mjere reforme povezanosti u vezi s programom povezanosti; </w:t>
            </w:r>
            <w:r>
              <w:rPr>
                <w:rFonts w:ascii="Times New Roman" w:eastAsia="Times New Roman" w:hAnsi="Times New Roman" w:cs="Times New Roman"/>
                <w:b/>
                <w:i/>
                <w:strike w:val="0"/>
                <w:color w:val="000000"/>
                <w:sz w:val="24"/>
                <w:highlight w:val="none"/>
                <w:u w:val="none" w:color="auto"/>
              </w:rPr>
              <w:t>naglašava da otvoreni bilateralni sporovi ne bi trebali imati štetan učinak na postupak pristupanja;</w:t>
            </w:r>
            <w:r>
              <w:t xml:space="preserve"> pozdravlja donošenje nacionalne strategije za istrage i kazneni progon ratnih zločina; napominje da je mandat bivšeg tužitelja za ratne zločine istekao u prosincu 2015. godine; ističe da je imenovanje njegova nasljednika ozbiljno pitanje; poziva na provedbu ove strategije i donošenje operativne tužiteljske strategije; poziva na </w:t>
            </w:r>
            <w:r>
              <w:rPr>
                <w:rFonts w:ascii="Times New Roman" w:eastAsia="Times New Roman" w:hAnsi="Times New Roman" w:cs="Times New Roman"/>
                <w:b/>
                <w:i/>
                <w:strike w:val="0"/>
                <w:color w:val="000000"/>
                <w:sz w:val="24"/>
                <w:highlight w:val="none"/>
                <w:u w:val="none" w:color="auto"/>
              </w:rPr>
              <w:t>cjelovitu suradnju s Međunarodnim kaznenim sudom</w:t>
            </w:r>
            <w:r>
              <w:t xml:space="preserve"> za bivšu Jugoslaviju; poziva vlasti da nastave rješavati problem nestalih osoba;</w:t>
            </w:r>
          </w:p>
        </w:tc>
        <w:tc>
          <w:tcPr/>
          <w:p>
            <w:pPr>
              <w:pStyle w:val="Normal6"/>
            </w:pPr>
            <w:r>
              <w:t>20.</w:t>
            </w:r>
            <w:r>
              <w:tab/>
            </w:r>
            <w:r>
              <w:t xml:space="preserve"> pozitivnom smatra činjenicu da je Srbija pokazala konstruktivniji angažman u inicijativama za regionalnu suradnju, kao što su Proces suradnje u jugoistočnoj Europi, Vijeće za regionalnu suradnju, Srednjoeuropski sporazum o slobodnoj trgovini, Jadransko-jonska inicijativa, proces Brdo, inicijativa „Zapadnobalkanska šestorka” i njezin program povezanosti te Berlinski proces; poziva Srbiju da provede mjere reforme povezanosti u vezi s programom povezanosti; pozdravlja donošenje nacionalne strategije za istrage i kazneni progon ratnih zločina; napominje da je mandat bivšeg tužitelja za ratne zločine istekao u prosincu 2015. godine; ističe da je imenovanje njegova nasljednika ozbiljno pitanje; poziva na provedbu ove strategije i donošenje operativne tužiteljske strategije; poziva na </w:t>
            </w:r>
            <w:r>
              <w:rPr>
                <w:rFonts w:ascii="Times New Roman" w:eastAsia="Times New Roman" w:hAnsi="Times New Roman" w:cs="Times New Roman"/>
                <w:b/>
                <w:i/>
                <w:strike w:val="0"/>
                <w:color w:val="000000"/>
                <w:sz w:val="24"/>
                <w:highlight w:val="none"/>
                <w:u w:val="none" w:color="auto"/>
              </w:rPr>
              <w:t>suradnju i puno poštivanje institucije Međunarodnog kaznenog suda</w:t>
            </w:r>
            <w:r>
              <w:t xml:space="preserve"> za bivšu Jugoslaviju; poziva vlasti da nastave rješavati problem nestalih osoba;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HR</w:t>
      </w:r>
      <w:r>
        <w:rPr>
          <w:rStyle w:val="HideTWBInt"/>
        </w:rPr>
        <w:t>}</w:t>
      </w:r>
      <w:r>
        <w:t>hr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260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Tonino Picula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20.</w:t>
            </w:r>
            <w:r>
              <w:tab/>
            </w:r>
            <w:r>
              <w:rPr>
                <w:rFonts w:ascii="Times New Roman" w:eastAsia="Times New Roman" w:hAnsi="Times New Roman" w:cs="Times New Roman"/>
                <w:b/>
                <w:i/>
                <w:strike w:val="0"/>
                <w:color w:val="000000"/>
                <w:sz w:val="24"/>
                <w:highlight w:val="none"/>
                <w:u w:val="none" w:color="auto"/>
              </w:rPr>
              <w:t>Welcomes the fact that Serbia remains constructively committed to bilateral relations with other enlargement countries and neighbouring EU Member States;</w:t>
            </w:r>
            <w:r>
              <w:t xml:space="preserve"> has taken positive note of the fact that Serbia has shown an increasingly constructive engagement in regional cooperation initiatives such as the South-East Europe Cooperation Process, the Regional Cooperation Council, the Central European Free Trade Agreement, the Adriatic-Ionian Initiative, the Brdo process, the Western Balkan Six initiative and its connectivity agenda and the Berlin process; calls on Serbia to implement the connectivity reform measures associated with the connectivity agenda</w:t>
            </w:r>
            <w:r>
              <w:rPr>
                <w:rFonts w:ascii="Times New Roman" w:eastAsia="Times New Roman" w:hAnsi="Times New Roman" w:cs="Times New Roman"/>
                <w:b/>
                <w:i/>
                <w:strike w:val="0"/>
                <w:color w:val="000000"/>
                <w:sz w:val="24"/>
                <w:highlight w:val="none"/>
                <w:u w:val="none" w:color="auto"/>
              </w:rPr>
              <w:t>; underlines that outstanding bilateral disputes should not have a detrimental effect on the accession process; welcomes the adoption of a national strategy for the investigation and prosecution of war crimes; notes that the mandate of the former War Crimes Prosecutor expired in December 2015; stresses that the appointment of his successor is a matter of serious concern; calls for the implementation of this strategy and the adoption of an operational prosecutorial strategy; calls for full cooperation with the International Criminal Tribunal for the former Yugoslavia (ICTY); urges the authorities to continue working on the issue of the fate of missing persons</w:t>
            </w:r>
            <w:r>
              <w:t>;</w:t>
            </w:r>
          </w:p>
        </w:tc>
        <w:tc>
          <w:tcPr/>
          <w:p>
            <w:pPr>
              <w:pStyle w:val="Normal6"/>
            </w:pPr>
            <w:r>
              <w:t>20.</w:t>
            </w:r>
            <w:r>
              <w:tab/>
            </w:r>
            <w:r>
              <w:t>Has taken positive note of the fact that Serbia has shown an increasingly constructive engagement in regional cooperation initiatives such as the South-East Europe Cooperation Process, the Regional Cooperation Council, the Central European Free Trade Agreement, the Adriatic-Ionian Initiative, the Brdo process, the Western Balkan Six initiative and its connectivity agenda and the Berlin process; calls on Serbia to implement the connectivity reform measures associated with the connectivity agenda</w:t>
            </w:r>
            <w:r>
              <w:rPr>
                <w:rFonts w:ascii="Times New Roman" w:eastAsia="Times New Roman" w:hAnsi="Times New Roman" w:cs="Times New Roman"/>
                <w:b/>
                <w:i/>
                <w:strike w:val="0"/>
                <w:color w:val="000000"/>
                <w:sz w:val="24"/>
                <w:highlight w:val="none"/>
                <w:u w:val="none" w:color="auto"/>
              </w:rPr>
              <w:t>, while respecting territorial integrity of its neighboring countries; calls on Serbia to fully implement bilateral agreements with neighbouring countries and to intensify solving outstanding issues with its neighbours, in particular issues of border demarcation, succession, return of cultural goods and disclosure of Yugoslavian archives; urges the authorities to continue working on the issue of the fate of missing persons from the wars in the 1990s; in the spirit of good neighborly relations, encourages Serbia to be constructively committed to the stability and territorial integrity of Bosnia and Herzegovina, and to actively support and constructively contribute to the progress of Bosnia and Herzegovina towards EU accession</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261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Jozo Radoš</w:t>
      </w:r>
      <w:r>
        <w:t xml:space="preserve">, </w:t>
      </w:r>
      <w:r>
        <w:t>Ivan Jakovčić</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20.</w:t>
            </w:r>
            <w:r>
              <w:tab/>
            </w:r>
            <w:r>
              <w:rPr>
                <w:rFonts w:ascii="Times New Roman" w:eastAsia="Times New Roman" w:hAnsi="Times New Roman" w:cs="Times New Roman"/>
                <w:b/>
                <w:i/>
                <w:strike w:val="0"/>
                <w:color w:val="000000"/>
                <w:sz w:val="24"/>
                <w:highlight w:val="none"/>
                <w:u w:val="none" w:color="auto"/>
              </w:rPr>
              <w:t>Welcomes the fact that Serbia remains constructively committed to bilateral relations with other enlargement countries and neighbouring EU Member States;</w:t>
            </w:r>
            <w:r>
              <w:t xml:space="preserve"> has taken positive note of the fact that Serbia has shown </w:t>
            </w:r>
            <w:r>
              <w:rPr>
                <w:rFonts w:ascii="Times New Roman" w:eastAsia="Times New Roman" w:hAnsi="Times New Roman" w:cs="Times New Roman"/>
                <w:b/>
                <w:i/>
                <w:strike w:val="0"/>
                <w:color w:val="000000"/>
                <w:sz w:val="24"/>
                <w:highlight w:val="none"/>
                <w:u w:val="none" w:color="auto"/>
              </w:rPr>
              <w:t>an increasingly</w:t>
            </w:r>
            <w:r>
              <w:t xml:space="preserve"> constructive engagement in regional cooperation initiatives such as the South-East Europe Cooperation Process, the Regional Cooperation Council, the Central European Free Trade Agreement, the Adriatic-Ionian Initiative, the Brdo process, the Western Balkan Six initiative and its connectivity agenda and the Berlin process; calls on Serbia to implement the connectivity reform measures associated with the connectivity agenda; underlines that outstanding bilateral disputes </w:t>
            </w:r>
            <w:r>
              <w:rPr>
                <w:rFonts w:ascii="Times New Roman" w:eastAsia="Times New Roman" w:hAnsi="Times New Roman" w:cs="Times New Roman"/>
                <w:b/>
                <w:i/>
                <w:strike w:val="0"/>
                <w:color w:val="000000"/>
                <w:sz w:val="24"/>
                <w:highlight w:val="none"/>
                <w:u w:val="none" w:color="auto"/>
              </w:rPr>
              <w:t>should not</w:t>
            </w:r>
            <w:r>
              <w:t xml:space="preserve"> have a </w:t>
            </w:r>
            <w:r>
              <w:rPr>
                <w:rFonts w:ascii="Times New Roman" w:eastAsia="Times New Roman" w:hAnsi="Times New Roman" w:cs="Times New Roman"/>
                <w:b/>
                <w:i/>
                <w:strike w:val="0"/>
                <w:color w:val="000000"/>
                <w:sz w:val="24"/>
                <w:highlight w:val="none"/>
                <w:u w:val="none" w:color="auto"/>
              </w:rPr>
              <w:t>detrimental</w:t>
            </w:r>
            <w:r>
              <w:t xml:space="preserve"> effect on the accession process; welcomes the adoption of a national strategy for the investigation and prosecution of war crimes; notes that the mandate of the former War Crimes Prosecutor expired in December 2015; stresses that the appointment of his successor is a matter of serious concern; calls for the implementation of this strategy and the adoption of an operational prosecutorial strategy; calls for full cooperation with the International Criminal Tribunal for the former Yugoslavia (ICTY); urges the authorities to continue working on the issue of the fate of missing persons;</w:t>
            </w:r>
          </w:p>
        </w:tc>
        <w:tc>
          <w:tcPr/>
          <w:p>
            <w:pPr>
              <w:pStyle w:val="Normal6"/>
            </w:pPr>
            <w:r>
              <w:t>20.</w:t>
            </w:r>
            <w:r>
              <w:tab/>
            </w:r>
            <w:r>
              <w:t xml:space="preserve">Has taken positive note of the fact that Serbia has shown </w:t>
            </w:r>
            <w:r>
              <w:rPr>
                <w:rFonts w:ascii="Times New Roman" w:eastAsia="Times New Roman" w:hAnsi="Times New Roman" w:cs="Times New Roman"/>
                <w:b/>
                <w:i/>
                <w:strike w:val="0"/>
                <w:color w:val="000000"/>
                <w:sz w:val="24"/>
                <w:highlight w:val="none"/>
                <w:u w:val="none" w:color="auto"/>
              </w:rPr>
              <w:t>a</w:t>
            </w:r>
            <w:r>
              <w:t xml:space="preserve"> constructive engagement in regional cooperation initiatives such as the South-East Europe Cooperation Process, the Regional Cooperation Council, the Central European Free Trade Agreement, the Adriatic-Ionian Initiative, the Brdo process, the Western Balkan Six initiative and its connectivity agenda and the Berlin process; calls on Serbia to implement the connectivity reform measures associated with the connectivity agenda </w:t>
            </w:r>
            <w:r>
              <w:rPr>
                <w:rFonts w:ascii="Times New Roman" w:eastAsia="Times New Roman" w:hAnsi="Times New Roman" w:cs="Times New Roman"/>
                <w:b/>
                <w:i/>
                <w:strike w:val="0"/>
                <w:color w:val="000000"/>
                <w:sz w:val="24"/>
                <w:highlight w:val="none"/>
                <w:u w:val="none" w:color="auto"/>
              </w:rPr>
              <w:t>and the conclusion of 2016 Paris conference on Western Balkans and TEN-T regulation in order to ensure the implementation of planned transport network projects</w:t>
            </w:r>
            <w:r>
              <w:t xml:space="preserve">; underlines that </w:t>
            </w:r>
            <w:r>
              <w:rPr>
                <w:rFonts w:ascii="Times New Roman" w:eastAsia="Times New Roman" w:hAnsi="Times New Roman" w:cs="Times New Roman"/>
                <w:b/>
                <w:i/>
                <w:strike w:val="0"/>
                <w:color w:val="000000"/>
                <w:sz w:val="24"/>
                <w:highlight w:val="none"/>
                <w:u w:val="none" w:color="auto"/>
              </w:rPr>
              <w:t>resolution of</w:t>
            </w:r>
            <w:r>
              <w:t xml:space="preserve"> outstanding bilateral disputes </w:t>
            </w:r>
            <w:r>
              <w:rPr>
                <w:rFonts w:ascii="Times New Roman" w:eastAsia="Times New Roman" w:hAnsi="Times New Roman" w:cs="Times New Roman"/>
                <w:b/>
                <w:i/>
                <w:strike w:val="0"/>
                <w:color w:val="000000"/>
                <w:sz w:val="24"/>
                <w:highlight w:val="none"/>
                <w:u w:val="none" w:color="auto"/>
              </w:rPr>
              <w:t>would</w:t>
            </w:r>
            <w:r>
              <w:t xml:space="preserve"> have a </w:t>
            </w:r>
            <w:r>
              <w:rPr>
                <w:rFonts w:ascii="Times New Roman" w:eastAsia="Times New Roman" w:hAnsi="Times New Roman" w:cs="Times New Roman"/>
                <w:b/>
                <w:i/>
                <w:strike w:val="0"/>
                <w:color w:val="000000"/>
                <w:sz w:val="24"/>
                <w:highlight w:val="none"/>
                <w:u w:val="none" w:color="auto"/>
              </w:rPr>
              <w:t>positive</w:t>
            </w:r>
            <w:r>
              <w:t xml:space="preserve"> effect on the accession process; welcomes the adoption of a national strategy for the investigation and prosecution of war crimes; notes that the mandate of the former War Crimes Prosecutor expired in December 2015; stresses that the appointment of his successor is a matter of serious concern; calls for the implementation of this strategy and the adoption of an operational prosecutorial strategy; calls for full cooperation with the International Criminal Tribunal for the former Yugoslavia (ICTY); urges the authorities to continue working on the issue of the fate of missing persons;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262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Emilian Pavel</w:t>
      </w:r>
      <w:r>
        <w:t xml:space="preserve">, </w:t>
      </w:r>
      <w:r>
        <w:t>Cătălin Sorin Ivan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20.</w:t>
            </w:r>
            <w:r>
              <w:tab/>
            </w:r>
            <w:r>
              <w:t xml:space="preserve">Welcomes </w:t>
            </w:r>
            <w:r>
              <w:rPr>
                <w:rFonts w:ascii="Times New Roman" w:eastAsia="Times New Roman" w:hAnsi="Times New Roman" w:cs="Times New Roman"/>
                <w:b/>
                <w:i/>
                <w:strike w:val="0"/>
                <w:color w:val="000000"/>
                <w:sz w:val="24"/>
                <w:highlight w:val="none"/>
                <w:u w:val="none" w:color="auto"/>
              </w:rPr>
              <w:t>the fact</w:t>
            </w:r>
            <w:r>
              <w:t xml:space="preserve"> that Serbia remains constructively committed to bilateral relations with other enlargement countries and neighbouring EU Member States; </w:t>
            </w:r>
            <w:r>
              <w:rPr>
                <w:rFonts w:ascii="Times New Roman" w:eastAsia="Times New Roman" w:hAnsi="Times New Roman" w:cs="Times New Roman"/>
                <w:b/>
                <w:i/>
                <w:strike w:val="0"/>
                <w:color w:val="000000"/>
                <w:sz w:val="24"/>
                <w:highlight w:val="none"/>
                <w:u w:val="none" w:color="auto"/>
              </w:rPr>
              <w:t>has taken positive note of the fact</w:t>
            </w:r>
            <w:r>
              <w:t xml:space="preserve"> that Serbia has shown an increasingly constructive engagement in regional cooperation initiatives such as the South-East Europe Cooperation Process, the Regional Cooperation Council, the Central European Free Trade Agreement, the Adriatic-Ionian Initiative, the Brdo process, the Western Balkan Six initiative and its connectivity agenda </w:t>
            </w:r>
            <w:r>
              <w:rPr>
                <w:rFonts w:ascii="Times New Roman" w:eastAsia="Times New Roman" w:hAnsi="Times New Roman" w:cs="Times New Roman"/>
                <w:b/>
                <w:i/>
                <w:strike w:val="0"/>
                <w:color w:val="000000"/>
                <w:sz w:val="24"/>
                <w:highlight w:val="none"/>
                <w:u w:val="none" w:color="auto"/>
              </w:rPr>
              <w:t>and the Berlin process; calls on Serbia to implement the connectivity reform measures associated with the connectivity agenda</w:t>
            </w:r>
            <w:r>
              <w:t xml:space="preserve">; underlines that </w:t>
            </w:r>
            <w:r>
              <w:rPr>
                <w:rFonts w:ascii="Times New Roman" w:eastAsia="Times New Roman" w:hAnsi="Times New Roman" w:cs="Times New Roman"/>
                <w:b/>
                <w:i/>
                <w:strike w:val="0"/>
                <w:color w:val="000000"/>
                <w:sz w:val="24"/>
                <w:highlight w:val="none"/>
                <w:u w:val="none" w:color="auto"/>
              </w:rPr>
              <w:t>outstanding</w:t>
            </w:r>
            <w:r>
              <w:t xml:space="preserve"> bilateral disputes should not have </w:t>
            </w:r>
            <w:r>
              <w:rPr>
                <w:rFonts w:ascii="Times New Roman" w:eastAsia="Times New Roman" w:hAnsi="Times New Roman" w:cs="Times New Roman"/>
                <w:b/>
                <w:i/>
                <w:strike w:val="0"/>
                <w:color w:val="000000"/>
                <w:sz w:val="24"/>
                <w:highlight w:val="none"/>
                <w:u w:val="none" w:color="auto"/>
              </w:rPr>
              <w:t>a detrimental</w:t>
            </w:r>
            <w:r>
              <w:t xml:space="preserve"> effect on the accession process; welcomes the adoption of a national strategy for the investigation and prosecution of war crimes; notes that the mandate of the former War Crimes Prosecutor expired in December 2015; stresses that the appointment of his successor is a matter of serious concern; calls for the implementation of this strategy and the adoption of an operational prosecutorial strategy; calls for full cooperation with the International Criminal Tribunal for the former Yugoslavia (ICTY); urges the authorities to continue working on the issue of the fate of missing persons;</w:t>
            </w:r>
          </w:p>
        </w:tc>
        <w:tc>
          <w:tcPr/>
          <w:p>
            <w:pPr>
              <w:pStyle w:val="Normal6"/>
            </w:pPr>
            <w:r>
              <w:t>20.</w:t>
            </w:r>
            <w:r>
              <w:tab/>
            </w:r>
            <w:r>
              <w:t xml:space="preserve">Welcomes that Serbia remains constructively committed to bilateral relations with other enlargement countries and neighbouring EU Member States; </w:t>
            </w:r>
            <w:r>
              <w:rPr>
                <w:rFonts w:ascii="Times New Roman" w:eastAsia="Times New Roman" w:hAnsi="Times New Roman" w:cs="Times New Roman"/>
                <w:b/>
                <w:i/>
                <w:strike w:val="0"/>
                <w:color w:val="000000"/>
                <w:sz w:val="24"/>
                <w:highlight w:val="none"/>
                <w:u w:val="none" w:color="auto"/>
              </w:rPr>
              <w:t>calls on Serbia to implement the soft measures associated with the connectivity agenda ; took positive note</w:t>
            </w:r>
            <w:r>
              <w:t xml:space="preserve"> that Serbia has shown an increasingly constructive engagement in regional cooperation initiatives such as the </w:t>
            </w:r>
            <w:r>
              <w:rPr>
                <w:rFonts w:ascii="Times New Roman" w:eastAsia="Times New Roman" w:hAnsi="Times New Roman" w:cs="Times New Roman"/>
                <w:b/>
                <w:i/>
                <w:strike w:val="0"/>
                <w:color w:val="000000"/>
                <w:sz w:val="24"/>
                <w:highlight w:val="none"/>
                <w:u w:val="none" w:color="auto"/>
              </w:rPr>
              <w:t>Berlin process, the Danube Strategy, the</w:t>
            </w:r>
            <w:r>
              <w:t xml:space="preserve"> South-East Europe Cooperation Process, the Regional Cooperation Council, the Central European Free Trade Agreement, the Adriatic-Ionian Initiative, the Brdo process, the Western Balkan Six initiative and its connectivity agenda; underlines that bilateral disputes should not have </w:t>
            </w:r>
            <w:r>
              <w:rPr>
                <w:rFonts w:ascii="Times New Roman" w:eastAsia="Times New Roman" w:hAnsi="Times New Roman" w:cs="Times New Roman"/>
                <w:b/>
                <w:i/>
                <w:strike w:val="0"/>
                <w:color w:val="000000"/>
                <w:sz w:val="24"/>
                <w:highlight w:val="none"/>
                <w:u w:val="none" w:color="auto"/>
              </w:rPr>
              <w:t>an</w:t>
            </w:r>
            <w:r>
              <w:t xml:space="preserve"> effect on the accession process; welcomes the adoption of a national strategy for the investigation and prosecution of war crimes; notes that the mandate of the former War Crimes Prosecutor expired in December 2015; stresses that the appointment of his successor is a matter of serious concern; calls for the implementation of this strategy and the adoption of an operational prosecutorial strategy; calls for full cooperation with the International Criminal Tribunal for the former Yugoslavia (ICTY); urges the authorities to continue working on the issue of the fate of missing persons;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263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Angel Dzhambazki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20.</w:t>
            </w:r>
            <w:r>
              <w:tab/>
            </w:r>
            <w:r>
              <w:t>Welcomes the fact that Serbia remains constructively committed to bilateral relations with other enlargement countries and neighbouring EU Member States; has taken positive note of the fact that Serbia has shown an increasingly constructive engagement in regional cooperation initiatives such as the South-East Europe Cooperation Process, the Regional Cooperation Council, the Central European Free Trade Agreement, the Adriatic-Ionian Initiative, the Brdo process, the Western Balkan Six initiative and its connectivity agenda and the Berlin process; calls on Serbia to implement the connectivity reform measures associated with the connectivity agenda; underlines that outstanding bilateral disputes should not have a detrimental effect on the accession process</w:t>
            </w:r>
            <w:r>
              <w:rPr>
                <w:rFonts w:ascii="Times New Roman" w:eastAsia="Times New Roman" w:hAnsi="Times New Roman" w:cs="Times New Roman"/>
                <w:b/>
                <w:i/>
                <w:strike w:val="0"/>
                <w:color w:val="000000"/>
                <w:sz w:val="24"/>
                <w:highlight w:val="none"/>
                <w:u w:val="none" w:color="auto"/>
              </w:rPr>
              <w:t>; welcomes the adoption of a national strategy for the investigation and prosecution of war crimes; notes that the mandate of the former War Crimes Prosecutor expired in December 2015; stresses that the appointment of his successor is a matter of serious concern; calls for the implementation of this strategy and the adoption of an operational prosecutorial strategy; calls for full cooperation with the International Criminal Tribunal for the former Yugoslavia (ICTY); urges the authorities to continue working on the issue of the fate of missing persons</w:t>
            </w:r>
            <w:r>
              <w:t>;</w:t>
            </w:r>
          </w:p>
        </w:tc>
        <w:tc>
          <w:tcPr/>
          <w:p>
            <w:pPr>
              <w:pStyle w:val="Normal6"/>
            </w:pPr>
            <w:r>
              <w:t>20.</w:t>
            </w:r>
            <w:r>
              <w:tab/>
            </w:r>
            <w:r>
              <w:t xml:space="preserve">Welcomes the fact that Serbia remains constructively committed to bilateral relations with other enlargement countries and neighbouring EU Member States; </w:t>
            </w:r>
            <w:r>
              <w:rPr>
                <w:rFonts w:ascii="Times New Roman" w:eastAsia="Times New Roman" w:hAnsi="Times New Roman" w:cs="Times New Roman"/>
                <w:b/>
                <w:i/>
                <w:strike w:val="0"/>
                <w:color w:val="000000"/>
                <w:sz w:val="24"/>
                <w:highlight w:val="none"/>
                <w:u w:val="none" w:color="auto"/>
              </w:rPr>
              <w:t>regrets, however, recent statements by high-level officials that could jeopardize the good neighbourly relations; strongly condemns any form of hateful activity towards neighbouring countries such as conferences, seminars, TV shows and encourages the Serbian authorities to refrain from any direct or indirect sponsoring and supporting such activities;</w:t>
            </w:r>
            <w:r>
              <w:t xml:space="preserve"> has taken positive note of the fact that Serbia has shown an increasingly constructive engagement in regional cooperation initiatives such as the South-East Europe Cooperation Process, the Regional Cooperation Council, the Central European Free Trade Agreement, the Adriatic-Ionian Initiative, the Brdo process, the Western Balkan Six initiative and its connectivity agenda and the Berlin process; calls on Serbia to implement the connectivity reform measures associated with the connectivity agenda; underlines that outstanding bilateral disputes should not have a detrimental effect on the accession process </w:t>
            </w:r>
            <w:r>
              <w:rPr>
                <w:rFonts w:ascii="Times New Roman" w:eastAsia="Times New Roman" w:hAnsi="Times New Roman" w:cs="Times New Roman"/>
                <w:b/>
                <w:i/>
                <w:strike w:val="0"/>
                <w:color w:val="000000"/>
                <w:sz w:val="24"/>
                <w:highlight w:val="none"/>
                <w:u w:val="none" w:color="auto"/>
              </w:rPr>
              <w:t>but should be solved as early as possible in the accession process</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264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Harald Vilimsky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20.</w:t>
            </w:r>
            <w:r>
              <w:tab/>
            </w:r>
            <w:r>
              <w:rPr>
                <w:rFonts w:ascii="Times New Roman" w:eastAsia="Times New Roman" w:hAnsi="Times New Roman" w:cs="Times New Roman"/>
                <w:b/>
                <w:i/>
                <w:strike w:val="0"/>
                <w:color w:val="000000"/>
                <w:sz w:val="24"/>
                <w:highlight w:val="none"/>
                <w:u w:val="none" w:color="auto"/>
              </w:rPr>
              <w:t>Welcomes</w:t>
            </w:r>
            <w:r>
              <w:t xml:space="preserve"> the fact that Serbia remains constructively committed to bilateral relations with other enlargement countries and neighbouring EU Member States; has taken positive note of the fact that Serbia has shown an increasingly constructive engagement in regional cooperation initiatives such as the South-East Europe Cooperation Process, the Regional Cooperation Council, the Central European Free Trade Agreement, the Adriatic-Ionian Initiative, the Brdo process, the Western Balkan Six initiative and its connectivity agenda and the Berlin process; calls on Serbia to implement the connectivity reform measures associated with the connectivity agenda; </w:t>
            </w:r>
            <w:r>
              <w:rPr>
                <w:rFonts w:ascii="Times New Roman" w:eastAsia="Times New Roman" w:hAnsi="Times New Roman" w:cs="Times New Roman"/>
                <w:b/>
                <w:i/>
                <w:strike w:val="0"/>
                <w:color w:val="000000"/>
                <w:sz w:val="24"/>
                <w:highlight w:val="none"/>
                <w:u w:val="none" w:color="auto"/>
              </w:rPr>
              <w:t>underlines that outstanding bilateral disputes should not have a detrimental effect on the accession process;</w:t>
            </w:r>
            <w:r>
              <w:t xml:space="preserve"> welcomes the adoption of a national strategy for the investigation and prosecution of war crimes; notes that the mandate of the former War Crimes Prosecutor expired in December 2015; </w:t>
            </w:r>
            <w:r>
              <w:rPr>
                <w:rFonts w:ascii="Times New Roman" w:eastAsia="Times New Roman" w:hAnsi="Times New Roman" w:cs="Times New Roman"/>
                <w:b/>
                <w:i/>
                <w:strike w:val="0"/>
                <w:color w:val="000000"/>
                <w:sz w:val="24"/>
                <w:highlight w:val="none"/>
                <w:u w:val="none" w:color="auto"/>
              </w:rPr>
              <w:t>stresses that the appointment of his successor is a matter of serious concern; calls for the implementation of this strategy and the adoption of an operational prosecutorial strategy; calls for full cooperation with the International Criminal Tribunal for the former Yugoslavia (ICTY</w:t>
            </w:r>
            <w:r>
              <w:t xml:space="preserve">); </w:t>
            </w:r>
            <w:r>
              <w:rPr>
                <w:rFonts w:ascii="Times New Roman" w:eastAsia="Times New Roman" w:hAnsi="Times New Roman" w:cs="Times New Roman"/>
                <w:b/>
                <w:i/>
                <w:strike w:val="0"/>
                <w:color w:val="000000"/>
                <w:sz w:val="24"/>
                <w:highlight w:val="none"/>
                <w:u w:val="none" w:color="auto"/>
              </w:rPr>
              <w:t>urges</w:t>
            </w:r>
            <w:r>
              <w:t xml:space="preserve"> the authorities to continue working on the issue of the fate of missing persons;</w:t>
            </w:r>
          </w:p>
        </w:tc>
        <w:tc>
          <w:tcPr/>
          <w:p>
            <w:pPr>
              <w:pStyle w:val="Normal6"/>
            </w:pPr>
            <w:r>
              <w:t>20.</w:t>
            </w:r>
            <w:r>
              <w:tab/>
            </w:r>
            <w:r>
              <w:rPr>
                <w:rFonts w:ascii="Times New Roman" w:eastAsia="Times New Roman" w:hAnsi="Times New Roman" w:cs="Times New Roman"/>
                <w:b/>
                <w:i/>
                <w:strike w:val="0"/>
                <w:color w:val="000000"/>
                <w:sz w:val="24"/>
                <w:highlight w:val="none"/>
                <w:u w:val="none" w:color="auto"/>
              </w:rPr>
              <w:t>Notes</w:t>
            </w:r>
            <w:r>
              <w:t xml:space="preserve"> the fact that Serbia remains constructively committed to bilateral relations with other enlargement countries and neighbouring EU Member States; has taken positive note of the fact that Serbia has shown an increasingly constructive engagement in regional cooperation initiatives such as the South-East Europe Cooperation Process, the Regional Cooperation Council, the Central European Free Trade Agreement, the Adriatic-Ionian Initiative, the Brdo process, the Western Balkan Six initiative and its connectivity agenda and the Berlin process; calls on Serbia to implement the connectivity reform measures associated with the connectivity agenda; welcomes the adoption of a national strategy for the investigation and prosecution of war crimes; notes that the mandate of the former War Crimes Prosecutor expired in December 2015; </w:t>
            </w:r>
            <w:r>
              <w:rPr>
                <w:rFonts w:ascii="Times New Roman" w:eastAsia="Times New Roman" w:hAnsi="Times New Roman" w:cs="Times New Roman"/>
                <w:b/>
                <w:i/>
                <w:strike w:val="0"/>
                <w:color w:val="000000"/>
                <w:sz w:val="24"/>
                <w:highlight w:val="none"/>
                <w:u w:val="none" w:color="auto"/>
              </w:rPr>
              <w:t>reminds that prosecutor Vukčević was succeeded by First Deputy Prosecutor Milan Petrović, who has been acting as Head of the War Crimes Prosecutor's Office since 01 January 2016 (legal grounds: Ruling P no. 50/14 of 20 October 2014; Act on Public Prosecution Services</w:t>
            </w:r>
            <w:r>
              <w:t>); </w:t>
            </w:r>
            <w:r>
              <w:rPr>
                <w:rFonts w:ascii="Times New Roman" w:eastAsia="Times New Roman" w:hAnsi="Times New Roman" w:cs="Times New Roman"/>
                <w:b/>
                <w:i/>
                <w:strike w:val="0"/>
                <w:color w:val="000000"/>
                <w:sz w:val="24"/>
                <w:highlight w:val="none"/>
                <w:u w:val="none" w:color="auto"/>
              </w:rPr>
              <w:t>invites</w:t>
            </w:r>
            <w:r>
              <w:t xml:space="preserve"> the authorities to continue working on the issue of the fate of missing persons;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265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Igor Šoltes</w:t>
      </w:r>
      <w:r>
        <w:t xml:space="preserve">, </w:t>
      </w:r>
      <w:r>
        <w:t>Ulrike Lunacek</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Verts/ALE</w:t>
      </w:r>
      <w:r>
        <w:rPr>
          <w:rStyle w:val="HideTWBInt"/>
        </w:rPr>
        <w:t>}</w:t>
      </w:r>
      <w:r>
        <w:t xml:space="preserve">on behalf of the </w:t>
      </w:r>
      <w:r>
        <w:t>Verts/ALE</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20.</w:t>
            </w:r>
            <w:r>
              <w:tab/>
            </w:r>
            <w:r>
              <w:rPr>
                <w:rFonts w:ascii="Times New Roman" w:eastAsia="Times New Roman" w:hAnsi="Times New Roman" w:cs="Times New Roman"/>
                <w:b/>
                <w:i/>
                <w:strike w:val="0"/>
                <w:color w:val="000000"/>
                <w:sz w:val="24"/>
                <w:highlight w:val="none"/>
                <w:u w:val="none" w:color="auto"/>
              </w:rPr>
              <w:t>Welcomes the fact</w:t>
            </w:r>
            <w:r>
              <w:t xml:space="preserve"> that Serbia remains constructively committed to bilateral relations with </w:t>
            </w:r>
            <w:r>
              <w:rPr>
                <w:rFonts w:ascii="Times New Roman" w:eastAsia="Times New Roman" w:hAnsi="Times New Roman" w:cs="Times New Roman"/>
                <w:b/>
                <w:i/>
                <w:strike w:val="0"/>
                <w:color w:val="000000"/>
                <w:sz w:val="24"/>
                <w:highlight w:val="none"/>
                <w:u w:val="none" w:color="auto"/>
              </w:rPr>
              <w:t>other</w:t>
            </w:r>
            <w:r>
              <w:t xml:space="preserve"> enlargement countries and neighbouring EU Member States; </w:t>
            </w:r>
            <w:r>
              <w:rPr>
                <w:rFonts w:ascii="Times New Roman" w:eastAsia="Times New Roman" w:hAnsi="Times New Roman" w:cs="Times New Roman"/>
                <w:b/>
                <w:i/>
                <w:strike w:val="0"/>
                <w:color w:val="000000"/>
                <w:sz w:val="24"/>
                <w:highlight w:val="none"/>
                <w:u w:val="none" w:color="auto"/>
              </w:rPr>
              <w:t>has taken</w:t>
            </w:r>
            <w:r>
              <w:t xml:space="preserve"> positive note </w:t>
            </w:r>
            <w:r>
              <w:rPr>
                <w:rFonts w:ascii="Times New Roman" w:eastAsia="Times New Roman" w:hAnsi="Times New Roman" w:cs="Times New Roman"/>
                <w:b/>
                <w:i/>
                <w:strike w:val="0"/>
                <w:color w:val="000000"/>
                <w:sz w:val="24"/>
                <w:highlight w:val="none"/>
                <w:u w:val="none" w:color="auto"/>
              </w:rPr>
              <w:t>of the fact</w:t>
            </w:r>
            <w:r>
              <w:t xml:space="preserve"> that Serbia has shown an increasingly constructive engagement in regional cooperation initiatives such as the South-East Europe Cooperation Process, the Regional Cooperation Council, the Central European Free Trade Agreement, the Adriatic-Ionian Initiative, the Brdo process, the Western Balkan Six initiative and its connectivity agenda and the Berlin process; calls on Serbia to implement the connectivity reform measures associated with the connectivity agenda; underlines that outstanding bilateral disputes should not have a detrimental effect on the accession process; welcomes the adoption of a national strategy for the investigation and prosecution of war crimes; notes that the mandate of the former War Crimes Prosecutor expired in December 2015; stresses that the appointment of his successor is a matter of serious concern; calls for the implementation of this strategy and the adoption of an operational prosecutorial strategy; calls for </w:t>
            </w:r>
            <w:r>
              <w:rPr>
                <w:rFonts w:ascii="Times New Roman" w:eastAsia="Times New Roman" w:hAnsi="Times New Roman" w:cs="Times New Roman"/>
                <w:b/>
                <w:i/>
                <w:strike w:val="0"/>
                <w:color w:val="000000"/>
                <w:sz w:val="24"/>
                <w:highlight w:val="none"/>
                <w:u w:val="none" w:color="auto"/>
              </w:rPr>
              <w:t>full</w:t>
            </w:r>
            <w:r>
              <w:t xml:space="preserve"> cooperation </w:t>
            </w:r>
            <w:r>
              <w:rPr>
                <w:rFonts w:ascii="Times New Roman" w:eastAsia="Times New Roman" w:hAnsi="Times New Roman" w:cs="Times New Roman"/>
                <w:b/>
                <w:i/>
                <w:strike w:val="0"/>
                <w:color w:val="000000"/>
                <w:sz w:val="24"/>
                <w:highlight w:val="none"/>
                <w:u w:val="none" w:color="auto"/>
              </w:rPr>
              <w:t>with the International Criminal Tribunal</w:t>
            </w:r>
            <w:r>
              <w:t xml:space="preserve"> for the </w:t>
            </w:r>
            <w:r>
              <w:rPr>
                <w:rFonts w:ascii="Times New Roman" w:eastAsia="Times New Roman" w:hAnsi="Times New Roman" w:cs="Times New Roman"/>
                <w:b/>
                <w:i/>
                <w:strike w:val="0"/>
                <w:color w:val="000000"/>
                <w:sz w:val="24"/>
                <w:highlight w:val="none"/>
                <w:u w:val="none" w:color="auto"/>
              </w:rPr>
              <w:t>former Yugoslavia (ICTY)</w:t>
            </w:r>
            <w:r>
              <w:t xml:space="preserve">; urges the authorities to </w:t>
            </w:r>
            <w:r>
              <w:rPr>
                <w:rFonts w:ascii="Times New Roman" w:eastAsia="Times New Roman" w:hAnsi="Times New Roman" w:cs="Times New Roman"/>
                <w:b/>
                <w:i/>
                <w:strike w:val="0"/>
                <w:color w:val="000000"/>
                <w:sz w:val="24"/>
                <w:highlight w:val="none"/>
                <w:u w:val="none" w:color="auto"/>
              </w:rPr>
              <w:t>continue working</w:t>
            </w:r>
            <w:r>
              <w:t xml:space="preserve"> on the issue of the fate of missing persons;</w:t>
            </w:r>
          </w:p>
        </w:tc>
        <w:tc>
          <w:tcPr/>
          <w:p>
            <w:pPr>
              <w:pStyle w:val="Normal6"/>
            </w:pPr>
            <w:r>
              <w:t>20.</w:t>
            </w:r>
            <w:r>
              <w:tab/>
            </w:r>
            <w:r>
              <w:rPr>
                <w:rFonts w:ascii="Times New Roman" w:eastAsia="Times New Roman" w:hAnsi="Times New Roman" w:cs="Times New Roman"/>
                <w:b/>
                <w:i/>
                <w:strike w:val="0"/>
                <w:color w:val="000000"/>
                <w:sz w:val="24"/>
                <w:highlight w:val="none"/>
                <w:u w:val="none" w:color="auto"/>
              </w:rPr>
              <w:t>Notes</w:t>
            </w:r>
            <w:r>
              <w:t xml:space="preserve"> that Serbia remains constructively committed to bilateral relations with </w:t>
            </w:r>
            <w:r>
              <w:rPr>
                <w:rFonts w:ascii="Times New Roman" w:eastAsia="Times New Roman" w:hAnsi="Times New Roman" w:cs="Times New Roman"/>
                <w:b/>
                <w:i/>
                <w:strike w:val="0"/>
                <w:color w:val="000000"/>
                <w:sz w:val="24"/>
                <w:highlight w:val="none"/>
                <w:u w:val="none" w:color="auto"/>
              </w:rPr>
              <w:t>some</w:t>
            </w:r>
            <w:r>
              <w:t xml:space="preserve"> enlargement countries and neighbouring EU Member States; </w:t>
            </w:r>
            <w:r>
              <w:rPr>
                <w:rFonts w:ascii="Times New Roman" w:eastAsia="Times New Roman" w:hAnsi="Times New Roman" w:cs="Times New Roman"/>
                <w:b/>
                <w:i/>
                <w:strike w:val="0"/>
                <w:color w:val="000000"/>
                <w:sz w:val="24"/>
                <w:highlight w:val="none"/>
                <w:u w:val="none" w:color="auto"/>
              </w:rPr>
              <w:t>took</w:t>
            </w:r>
            <w:r>
              <w:t xml:space="preserve"> positive note that Serbia has shown an increasingly constructive engagement in regional cooperation initiatives such as the South-East Europe Cooperation Process, the Regional Cooperation Council, the Central European Free Trade Agreement, the Adriatic-Ionian Initiative, the Brdo process, the Western Balkan Six initiative and its connectivity agenda and the Berlin process; calls on Serbia to implement the connectivity reform measures associated with the connectivity agenda; underlines that outstanding bilateral disputes should not have a detrimental effect on the accession process; </w:t>
            </w:r>
            <w:r>
              <w:rPr>
                <w:rFonts w:ascii="Times New Roman" w:eastAsia="Times New Roman" w:hAnsi="Times New Roman" w:cs="Times New Roman"/>
                <w:b/>
                <w:i/>
                <w:strike w:val="0"/>
                <w:color w:val="000000"/>
                <w:sz w:val="24"/>
                <w:highlight w:val="none"/>
                <w:u w:val="none" w:color="auto"/>
              </w:rPr>
              <w:t>calls on Serbia to promote a climate of respect and tolerance and condemn all forms of hate speech, public approval and denial of genocide, crimes against humanity and war crimes;</w:t>
            </w:r>
            <w:r>
              <w:t xml:space="preserve"> welcomes the adoption of a national strategy for the investigation and prosecution of war crimes; notes that the mandate of the former War Crimes Prosecutor expired in December 2015; stresses that the appointment of his successor is a matter of serious concern; calls for the implementation of this strategy and the adoption of an operational prosecutorial strategy; calls for </w:t>
            </w:r>
            <w:r>
              <w:rPr>
                <w:rFonts w:ascii="Times New Roman" w:eastAsia="Times New Roman" w:hAnsi="Times New Roman" w:cs="Times New Roman"/>
                <w:b/>
                <w:i/>
                <w:strike w:val="0"/>
                <w:color w:val="000000"/>
                <w:sz w:val="24"/>
                <w:highlight w:val="none"/>
                <w:u w:val="none" w:color="auto"/>
              </w:rPr>
              <w:t>effective investigation of high-profile war crimes cases and for improving regional</w:t>
            </w:r>
            <w:r>
              <w:t xml:space="preserve"> cooperation </w:t>
            </w:r>
            <w:r>
              <w:rPr>
                <w:rFonts w:ascii="Times New Roman" w:eastAsia="Times New Roman" w:hAnsi="Times New Roman" w:cs="Times New Roman"/>
                <w:b/>
                <w:i/>
                <w:strike w:val="0"/>
                <w:color w:val="000000"/>
                <w:sz w:val="24"/>
                <w:highlight w:val="none"/>
                <w:u w:val="none" w:color="auto"/>
              </w:rPr>
              <w:t>in war crime cases; deplores the refusal of the Serbian authorities to act upon the ICTY court order</w:t>
            </w:r>
            <w:r>
              <w:t xml:space="preserve"> for the </w:t>
            </w:r>
            <w:r>
              <w:rPr>
                <w:rFonts w:ascii="Times New Roman" w:eastAsia="Times New Roman" w:hAnsi="Times New Roman" w:cs="Times New Roman"/>
                <w:b/>
                <w:i/>
                <w:strike w:val="0"/>
                <w:color w:val="000000"/>
                <w:sz w:val="24"/>
                <w:highlight w:val="none"/>
                <w:u w:val="none" w:color="auto"/>
              </w:rPr>
              <w:t>arrest of three members of the Radical party issued in 2015 and calls for full cooperation with the ICTY</w:t>
            </w:r>
            <w:r>
              <w:t xml:space="preserve">; urges the authorities to </w:t>
            </w:r>
            <w:r>
              <w:rPr>
                <w:rFonts w:ascii="Times New Roman" w:eastAsia="Times New Roman" w:hAnsi="Times New Roman" w:cs="Times New Roman"/>
                <w:b/>
                <w:i/>
                <w:strike w:val="0"/>
                <w:color w:val="000000"/>
                <w:sz w:val="24"/>
                <w:highlight w:val="none"/>
                <w:u w:val="none" w:color="auto"/>
              </w:rPr>
              <w:t>step up their efforts</w:t>
            </w:r>
            <w:r>
              <w:t xml:space="preserve"> on the issue of the fate of missing persons;</w:t>
            </w:r>
            <w:r>
              <w:rPr>
                <w:rFonts w:ascii="Times New Roman" w:eastAsia="Times New Roman" w:hAnsi="Times New Roman" w:cs="Times New Roman"/>
                <w:b/>
                <w:i/>
                <w:strike w:val="0"/>
                <w:color w:val="000000"/>
                <w:sz w:val="24"/>
                <w:highlight w:val="none"/>
                <w:u w:val="none" w:color="auto"/>
              </w:rPr>
              <w:t> reiterates its support for the initiative to establish the Regional commission for the establishment of facts about war crimes and other serious violations of human rights committed in the former Yugoslavia (RECOM) and urges the government of Serbia to take the lead on its establishment;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266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Eduard Kukan</w:t>
      </w:r>
      <w:r>
        <w:t xml:space="preserve">, </w:t>
      </w:r>
      <w:r>
        <w:t>Franc Bogovič</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20.</w:t>
            </w:r>
            <w:r>
              <w:tab/>
            </w:r>
            <w:r>
              <w:t>Welcomes the fact that Serbia remains constructively committed to bilateral relations with other enlargement countries and neighbouring EU Member States; has taken positive note of the fact that Serbia has shown an increasingly constructive engagement in regional cooperation initiatives such as the South-East Europe Cooperation Process, the Regional Cooperation Council, the Central European Free Trade Agreement, the Adriatic-Ionian Initiative, the Brdo process, the Western Balkan Six initiative and its connectivity agenda and the Berlin process; calls on Serbia to implement the connectivity reform measures associated with the connectivity agenda; underlines that outstanding bilateral disputes should not have a detrimental effect on the accession process; welcomes the adoption of a national strategy for the investigation and prosecution of war crimes; notes that the mandate of the former War Crimes Prosecutor expired in December 2015; stresses that the appointment of his successor is a matter of serious concern; calls for the implementation of this strategy and the adoption of an operational prosecutorial strategy; calls for full cooperation with the International Criminal Tribunal for the former Yugoslavia (ICTY); urges the authorities to continue working on the issue of the fate of missing persons;</w:t>
            </w:r>
          </w:p>
        </w:tc>
        <w:tc>
          <w:tcPr/>
          <w:p>
            <w:pPr>
              <w:pStyle w:val="Normal6"/>
            </w:pPr>
            <w:r>
              <w:t>20.</w:t>
            </w:r>
            <w:r>
              <w:tab/>
            </w:r>
            <w:r>
              <w:t xml:space="preserve">Welcomes the fact that Serbia remains constructively committed to bilateral relations with other enlargement countries and neighbouring EU Member States; </w:t>
            </w:r>
            <w:r>
              <w:rPr>
                <w:rFonts w:ascii="Times New Roman" w:eastAsia="Times New Roman" w:hAnsi="Times New Roman" w:cs="Times New Roman"/>
                <w:b/>
                <w:i/>
                <w:strike w:val="0"/>
                <w:color w:val="000000"/>
                <w:sz w:val="24"/>
                <w:highlight w:val="none"/>
                <w:u w:val="none" w:color="auto"/>
              </w:rPr>
              <w:t>encourages Serbia to continue pro-active and positive engagement with its neighbours and the wider region;</w:t>
            </w:r>
            <w:r>
              <w:t xml:space="preserve"> has taken positive note of the fact that Serbia has shown an increasingly constructive engagement in regional cooperation initiatives such as the South-East Europe Cooperation Process, the Regional Cooperation Council, the Central European Free Trade Agreement, the Adriatic-Ionian Initiative, the Brdo process, the Western Balkan Six initiative and its connectivity agenda and the Berlin process; calls on Serbia to implement the connectivity reform measures associated with the connectivity agenda; underlines that outstanding bilateral disputes should not have a detrimental effect on the accession process; welcomes the adoption of a national strategy for the investigation and prosecution of war crimes; notes that the mandate of the former War Crimes Prosecutor expired in December 2015; stresses that the appointment of his successor is a matter of serious concern; calls for </w:t>
            </w:r>
            <w:r>
              <w:rPr>
                <w:rFonts w:ascii="Times New Roman" w:eastAsia="Times New Roman" w:hAnsi="Times New Roman" w:cs="Times New Roman"/>
                <w:b/>
                <w:i/>
                <w:strike w:val="0"/>
                <w:color w:val="000000"/>
                <w:sz w:val="24"/>
                <w:highlight w:val="none"/>
                <w:u w:val="none" w:color="auto"/>
              </w:rPr>
              <w:t>cooperation between the War Crimes Prosecutors' offices in the region in issues of mutual concern; calls for</w:t>
            </w:r>
            <w:r>
              <w:t xml:space="preserve"> the implementation of this strategy and the adoption of an operational prosecutorial strategy; calls for full cooperation with the International Criminal Tribunal for the former Yugoslavia (ICTY); urges the authorities to continue working on the issue of the fate of missing persons; </w:t>
            </w:r>
            <w:r>
              <w:rPr>
                <w:rFonts w:ascii="Times New Roman" w:eastAsia="Times New Roman" w:hAnsi="Times New Roman" w:cs="Times New Roman"/>
                <w:b/>
                <w:i/>
                <w:strike w:val="0"/>
                <w:color w:val="000000"/>
                <w:sz w:val="24"/>
                <w:highlight w:val="none"/>
                <w:u w:val="none" w:color="auto"/>
              </w:rPr>
              <w:t>reiterates its support for the initiative to establish the Regional commission for the establishment of facts about war crimes and other serious violations of human rights committed in the former Yugoslavia (RECOM) and urges the government of Serbia to take the lead on its establishment;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267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Andor Deli</w:t>
      </w:r>
      <w:r>
        <w:t xml:space="preserve">, </w:t>
      </w:r>
      <w:r>
        <w:t>Andrea Bocskor</w:t>
      </w:r>
      <w:r>
        <w:t xml:space="preserve">, </w:t>
      </w:r>
      <w:r>
        <w:t>Csaba Sógor</w:t>
      </w:r>
      <w:r>
        <w:t xml:space="preserve">, </w:t>
      </w:r>
      <w:r>
        <w:t>András Gyürk</w:t>
      </w:r>
      <w:r>
        <w:t xml:space="preserve">, </w:t>
      </w:r>
      <w:r>
        <w:t>Kinga Gál</w:t>
      </w:r>
      <w:r>
        <w:t xml:space="preserve">, </w:t>
      </w:r>
      <w:r>
        <w:t>László Tőkés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20.</w:t>
            </w:r>
            <w:r>
              <w:tab/>
            </w:r>
            <w:r>
              <w:t>Welcomes the fact that Serbia remains constructively committed to bilateral relations with other enlargement countries and neighbouring EU Member States; has taken positive note of the fact that Serbia has shown an increasingly constructive engagement in regional cooperation initiatives such as the South-East Europe Cooperation Process, the Regional Cooperation Council, the Central European Free Trade Agreement, the Adriatic-Ionian Initiative, the Brdo process, the Western Balkan Six initiative and its connectivity agenda and the Berlin process; calls on Serbia to implement the connectivity reform measures associated with the connectivity agenda; underlines that outstanding bilateral disputes should not have a detrimental effect on the accession process; welcomes the adoption of a national strategy for the investigation and prosecution of war crimes; notes that the mandate of the former War Crimes Prosecutor expired in December 2015; stresses that the appointment of his successor is a matter of serious concern; calls for the implementation of this strategy and the adoption of an operational prosecutorial strategy; calls for full cooperation with the International Criminal Tribunal for the former Yugoslavia (ICTY); urges the authorities to continue working on the issue of the fate of missing persons;</w:t>
            </w:r>
          </w:p>
        </w:tc>
        <w:tc>
          <w:tcPr/>
          <w:p>
            <w:pPr>
              <w:pStyle w:val="Normal6"/>
            </w:pPr>
            <w:r>
              <w:t>20.</w:t>
            </w:r>
            <w:r>
              <w:tab/>
            </w:r>
            <w:r>
              <w:t xml:space="preserve">Welcomes the fact that Serbia remains constructively committed to bilateral relations with other enlargement countries and neighbouring EU Member States; has taken positive note of the fact that Serbia has shown an increasingly constructive engagement in regional cooperation initiatives such as the South-East Europe Cooperation Process, the Regional Cooperation Council, the Central European Free Trade Agreement, the Adriatic-Ionian Initiative, the Brdo process, the Western Balkan Six initiative and its connectivity agenda and the Berlin process; calls on Serbia to implement the connectivity reform measures associated with the connectivity agenda; </w:t>
            </w:r>
            <w:r>
              <w:rPr>
                <w:rFonts w:ascii="Times New Roman" w:eastAsia="Times New Roman" w:hAnsi="Times New Roman" w:cs="Times New Roman"/>
                <w:b/>
                <w:i/>
                <w:strike w:val="0"/>
                <w:color w:val="000000"/>
                <w:sz w:val="24"/>
                <w:highlight w:val="none"/>
                <w:u w:val="none" w:color="auto"/>
              </w:rPr>
              <w:t>commends the role of the Chamber of Commerce and Industry of Serbia in promoting regional cooperation by taking a lead in setting up and developing the Western Balkan Chamber Investment Forum which plays important role in the framework of the Berlin Process and calls upon the Commission and other regional organizations to support the efforts of the Forum and facilitate its capacity building;</w:t>
            </w:r>
            <w:r>
              <w:t xml:space="preserve"> underlines that outstanding bilateral disputes should not have a detrimental effect on the accession process; welcomes the adoption of a national strategy for the investigation and prosecution of war crimes; notes that the mandate of the former War Crimes Prosecutor expired in December 2015; stresses that the appointment of his successor is a matter of serious concern; calls for the implementation of this strategy and the adoption of an operational prosecutorial strategy; calls for full cooperation with the International Criminal Tribunal for the former Yugoslavia (ICTY); urges the authorities to continue working on the issue of the fate of missing persons;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268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Lucy Anderson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20.</w:t>
            </w:r>
            <w:r>
              <w:tab/>
            </w:r>
            <w:r>
              <w:t xml:space="preserve">Welcomes the fact that Serbia remains constructively committed to bilateral relations with other enlargement countries and neighbouring EU Member States; has taken positive note of the fact that Serbia has shown an increasingly constructive engagement in regional cooperation initiatives such as the South-East Europe Cooperation Process, the Regional Cooperation Council, the Central European Free Trade Agreement, the Adriatic-Ionian Initiative, the Brdo process, the Western Balkan Six initiative and its connectivity agenda and the Berlin process; calls on Serbia to implement the connectivity reform measures associated with the connectivity agenda; underlines that outstanding bilateral disputes should not have a detrimental effect on the accession process; welcomes the adoption of a national strategy for the investigation and prosecution of war crimes; notes that the mandate of the former War Crimes Prosecutor expired in December 2015; stresses that the appointment of his successor is a matter of serious concern; calls for the implementation of this strategy and the adoption of an operational prosecutorial strategy; calls for full cooperation with the International Criminal Tribunal for the former Yugoslavia (ICTY); urges </w:t>
            </w:r>
            <w:r>
              <w:rPr>
                <w:rFonts w:ascii="Times New Roman" w:eastAsia="Times New Roman" w:hAnsi="Times New Roman" w:cs="Times New Roman"/>
                <w:b/>
                <w:i/>
                <w:strike w:val="0"/>
                <w:color w:val="000000"/>
                <w:sz w:val="24"/>
                <w:highlight w:val="none"/>
                <w:u w:val="none" w:color="auto"/>
              </w:rPr>
              <w:t>the authorities to continue working on the issue of the fate of missing persons</w:t>
            </w:r>
            <w:r>
              <w:t>;</w:t>
            </w:r>
          </w:p>
        </w:tc>
        <w:tc>
          <w:tcPr/>
          <w:p>
            <w:pPr>
              <w:pStyle w:val="Normal6"/>
            </w:pPr>
            <w:r>
              <w:t>20.</w:t>
            </w:r>
            <w:r>
              <w:tab/>
            </w:r>
            <w:r>
              <w:t xml:space="preserve">Welcomes the fact that Serbia remains constructively committed to bilateral relations with other enlargement countries and neighbouring EU Member States; has taken positive note of the fact that Serbia has shown an increasingly constructive engagement in regional cooperation initiatives such as the South-East Europe Cooperation Process, the Regional Cooperation Council, the Central European Free Trade Agreement, the Adriatic-Ionian Initiative, the Brdo process, the Western Balkan Six initiative and its connectivity agenda and the Berlin process; calls on Serbia to implement the connectivity reform measures associated with the connectivity agenda; underlines that outstanding bilateral disputes should not have a detrimental effect on the accession process; </w:t>
            </w:r>
            <w:r>
              <w:rPr>
                <w:rFonts w:ascii="Times New Roman" w:eastAsia="Times New Roman" w:hAnsi="Times New Roman" w:cs="Times New Roman"/>
                <w:b/>
                <w:i/>
                <w:strike w:val="0"/>
                <w:color w:val="000000"/>
                <w:sz w:val="24"/>
                <w:highlight w:val="none"/>
                <w:u w:val="none" w:color="auto"/>
              </w:rPr>
              <w:t>calls on Serbia to promote a climate of tolerance and condemn all forms of hate speech, public approval and denial of crimes against humanity and war crimes through amendments of the Criminal Code;</w:t>
            </w:r>
            <w:r>
              <w:t xml:space="preserve"> welcomes the adoption of a national strategy for the investigation and prosecution of war crimes; notes that the mandate of the former War Crimes Prosecutor expired in December 2015; stresses that the appointment of his successor is a matter of serious concern; calls for the implementation of this strategy and the adoption of an operational prosecutorial strategy; calls for full cooperation with the International Criminal Tribunal for the former Yugoslavia (ICTY); urges </w:t>
            </w:r>
            <w:r>
              <w:rPr>
                <w:rFonts w:ascii="Times New Roman" w:eastAsia="Times New Roman" w:hAnsi="Times New Roman" w:cs="Times New Roman"/>
                <w:b/>
                <w:i/>
                <w:strike w:val="0"/>
                <w:color w:val="000000"/>
                <w:sz w:val="24"/>
                <w:highlight w:val="none"/>
                <w:u w:val="none" w:color="auto"/>
              </w:rPr>
              <w:t>that further efforts are made and resources allocated in searching for missing persons; encourages Serbia to provide the victims and their families with the right for reparations; urges the authorities to step up their efforts to continue working on this issue</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269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Tanja Fajon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20.</w:t>
            </w:r>
            <w:r>
              <w:tab/>
            </w:r>
            <w:r>
              <w:t>Welcomes the fact that Serbia remains constructively committed to bilateral relations with other enlargement countries and neighbouring EU Member States; has taken positive note of the fact that Serbia has shown an increasingly constructive engagement in regional cooperation initiatives such as the South-East Europe Cooperation Process, the Regional Cooperation Council, the Central European Free Trade Agreement, the Adriatic-Ionian Initiative, the Brdo process, the Western Balkan Six initiative and its connectivity agenda and the Berlin process; calls on Serbia to implement the connectivity reform measures associated with the connectivity agenda; underlines that outstanding bilateral disputes should not have a detrimental effect on the accession process; welcomes the adoption of a national strategy for the investigation and prosecution of war crimes; notes that the mandate of the former War Crimes Prosecutor expired in December 2015; stresses that the appointment of his successor is a matter of serious concern; calls for the implementation of this strategy and the adoption of an operational prosecutorial strategy; calls for full cooperation with the International Criminal Tribunal for the former Yugoslavia (ICTY); urges the authorities to continue working on the issue of the fate of missing persons;</w:t>
            </w:r>
          </w:p>
        </w:tc>
        <w:tc>
          <w:tcPr/>
          <w:p>
            <w:pPr>
              <w:pStyle w:val="Normal6"/>
            </w:pPr>
            <w:r>
              <w:t>20.</w:t>
            </w:r>
            <w:r>
              <w:tab/>
            </w:r>
            <w:r>
              <w:t xml:space="preserve">Welcomes the fact that Serbia remains constructively committed to bilateral relations with other enlargement countries and neighbouring EU Member States; has taken positive note of the fact that Serbia has shown an increasingly constructive engagement in regional cooperation initiatives such as the South-East Europe Cooperation Process, the Regional Cooperation Council, the Central European Free Trade Agreement, the Adriatic-Ionian Initiative, the Brdo process, the Western Balkan Six initiative and its connectivity agenda and the Berlin process; </w:t>
            </w:r>
            <w:r>
              <w:rPr>
                <w:rFonts w:ascii="Times New Roman" w:eastAsia="Times New Roman" w:hAnsi="Times New Roman" w:cs="Times New Roman"/>
                <w:b/>
                <w:i/>
                <w:strike w:val="0"/>
                <w:color w:val="000000"/>
                <w:sz w:val="24"/>
                <w:highlight w:val="none"/>
                <w:u w:val="none" w:color="auto"/>
              </w:rPr>
              <w:t>stresses the importance of the Regional Youth Cooperation Office of the Western Balkans for the reconciliation in the region and for a better future of its youth and calls for all sides involved for their most serious commitment to it; </w:t>
            </w:r>
            <w:r>
              <w:t>calls on Serbia to implement the connectivity reform measures associated with the connectivity agenda; underlines that outstanding bilateral disputes should not have a detrimental effect on the accession process; welcomes the adoption of a national strategy for the investigation and prosecution of war crimes; notes that the mandate of the former War Crimes Prosecutor expired in December 2015; stresses that the appointment of his successor is a matter of serious concern; calls for the implementation of this strategy and the adoption of an operational prosecutorial strategy; calls for full cooperation with the International Criminal Tribunal for the former Yugoslavia (ICTY); urges the authorities to continue working on the issue of the fate of missing persons;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270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Andrey Kovatchev</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20.</w:t>
            </w:r>
            <w:r>
              <w:tab/>
            </w:r>
            <w:r>
              <w:t>Welcomes the fact that Serbia remains constructively committed to bilateral relations with other enlargement countries and neighbouring EU Member States; has taken positive note of the fact that Serbia has shown an increasingly constructive engagement in regional cooperation initiatives such as the South-East Europe Cooperation Process, the Regional Cooperation Council, the Central European Free Trade Agreement, the Adriatic-Ionian Initiative, the Brdo process, the Western Balkan Six initiative and its connectivity agenda and the Berlin process; calls on Serbia to implement the connectivity reform measures associated with the connectivity agenda; underlines that outstanding bilateral disputes should not have a detrimental effect on the accession process; welcomes the adoption of a national strategy for the investigation and prosecution of war crimes; notes that the mandate of the former War Crimes Prosecutor expired in December 2015; stresses that the appointment of his successor is a matter of serious concern; calls for the implementation of this strategy and the adoption of an operational prosecutorial strategy; calls for full cooperation with the International Criminal Tribunal for the former Yugoslavia (ICTY); urges the authorities to continue working on the issue of the fate of missing persons;</w:t>
            </w:r>
          </w:p>
        </w:tc>
        <w:tc>
          <w:tcPr/>
          <w:p>
            <w:pPr>
              <w:pStyle w:val="Normal6"/>
            </w:pPr>
            <w:r>
              <w:t>20.</w:t>
            </w:r>
            <w:r>
              <w:tab/>
            </w:r>
            <w:r>
              <w:t xml:space="preserve">Welcomes the fact that Serbia remains constructively committed to bilateral relations with other enlargement countries and neighbouring EU Member States; has taken positive note of the fact that Serbia has shown an increasingly constructive engagement in regional cooperation initiatives such as the South-East Europe Cooperation Process, the Regional Cooperation Council, the Central European Free Trade Agreement, the Adriatic-Ionian Initiative, the Brdo process, the Western Balkan Six initiative and its connectivity agenda and the Berlin process; </w:t>
            </w:r>
            <w:r>
              <w:rPr>
                <w:rFonts w:ascii="Times New Roman" w:eastAsia="Times New Roman" w:hAnsi="Times New Roman" w:cs="Times New Roman"/>
                <w:b/>
                <w:i/>
                <w:strike w:val="0"/>
                <w:color w:val="000000"/>
                <w:sz w:val="24"/>
                <w:highlight w:val="none"/>
                <w:u w:val="none" w:color="auto"/>
              </w:rPr>
              <w:t>welcomes the energy and transport infrastructure cooperation meeting of the Bulgarian, Romanian and Serbian Prime Ministers and supports the idea of a permanent format of the 'Craiova Group' meetings;</w:t>
            </w:r>
            <w:r>
              <w:t xml:space="preserve"> calls on Serbia to implement the connectivity reform measures associated with the connectivity agenda; underlines that outstanding bilateral disputes should not have a detrimental effect on the accession process; welcomes the adoption of a national strategy for the investigation and prosecution of war crimes; notes that the mandate of the former War Crimes Prosecutor expired in December 2015; stresses that the appointment of his successor is a matter of serious concern; calls for the implementation of this strategy and the adoption of an operational prosecutorial strategy; calls for full cooperation with the International Criminal Tribunal for the former Yugoslavia (ICTY); urges the authorities to continue working on the issue of the fate of missing persons;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271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Alex Mayer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20.</w:t>
            </w:r>
            <w:r>
              <w:tab/>
            </w:r>
            <w:r>
              <w:t>Welcomes the fact that Serbia remains constructively committed to bilateral relations with other enlargement countries and neighbouring EU Member States; has taken positive note of the fact that Serbia has shown an increasingly constructive engagement in regional cooperation initiatives such as the South-East Europe Cooperation Process, the Regional Cooperation Council, the Central European Free Trade Agreement, the Adriatic-Ionian Initiative, the Brdo process, the Western Balkan Six initiative and its connectivity agenda and the Berlin process; calls on Serbia to implement the connectivity reform measures associated with the connectivity agenda; underlines that outstanding bilateral disputes should not have a detrimental effect on the accession process; welcomes the adoption of a national strategy for the investigation and prosecution of war crimes; notes that the mandate of the former War Crimes Prosecutor expired in December 2015; stresses that the appointment of his successor is a matter of serious concern; calls for the implementation of this strategy and the adoption of an operational prosecutorial strategy; calls for full cooperation with the International Criminal Tribunal for the former Yugoslavia (ICTY); urges the authorities to continue working on the issue of the fate of missing persons;</w:t>
            </w:r>
          </w:p>
        </w:tc>
        <w:tc>
          <w:tcPr/>
          <w:p>
            <w:pPr>
              <w:pStyle w:val="Normal6"/>
            </w:pPr>
            <w:r>
              <w:t>20.</w:t>
            </w:r>
            <w:r>
              <w:tab/>
            </w:r>
            <w:r>
              <w:t>Welcomes the fact that Serbia remains constructively committed to bilateral relations with other enlargement countries and neighbouring EU Member States; has taken positive note of the fact that Serbia has shown an increasingly constructive engagement in regional cooperation initiatives such as the South-East Europe Cooperation Process, the Regional Cooperation Council, the Central European Free Trade Agreement, the Adriatic-Ionian Initiative, the Brdo process, the Western Balkan Six initiative and its connectivity agenda and the Berlin process; calls on Serbia to implement the connectivity reform measures associated with the connectivity agenda; underlines that outstanding bilateral disputes should not have a detrimental effect on the accession process; welcomes the adoption of a national strategy for the investigation and prosecution of war crimes; notes that the mandate of the former War Crimes Prosecutor expired in December 2015; stresses that the appointment of his successor is a matter of serious concern; calls for the implementation of this strategy and the adoption of an operational prosecutorial strategy; calls for full cooperation with the International Criminal Tribunal for the former Yugoslavia (ICTY); urges the authorities to continue working on the issue of the fate of missing persons</w:t>
            </w:r>
            <w:r>
              <w:rPr>
                <w:rFonts w:ascii="Times New Roman" w:eastAsia="Times New Roman" w:hAnsi="Times New Roman" w:cs="Times New Roman"/>
                <w:b/>
                <w:i/>
                <w:strike w:val="0"/>
                <w:color w:val="000000"/>
                <w:sz w:val="24"/>
                <w:highlight w:val="none"/>
                <w:u w:val="none" w:color="auto"/>
              </w:rPr>
              <w:t>, including through systematic excavations and investigations at sites suspected to contain mortal remains and by empowering witnesses to come forward</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272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Marielle de Sarnez</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20.</w:t>
            </w:r>
            <w:r>
              <w:tab/>
            </w:r>
            <w:r>
              <w:t xml:space="preserve">salue le fait que la Serbie fasse preuve d’un esprit constructif à l’égard des relations bilatérales qu’elle entretient avec les autres pays </w:t>
            </w:r>
            <w:r>
              <w:rPr>
                <w:rFonts w:ascii="Times New Roman" w:eastAsia="Times New Roman" w:hAnsi="Times New Roman" w:cs="Times New Roman"/>
                <w:b/>
                <w:i/>
                <w:strike w:val="0"/>
                <w:color w:val="000000"/>
                <w:sz w:val="24"/>
                <w:highlight w:val="none"/>
                <w:u w:val="none" w:color="auto"/>
              </w:rPr>
              <w:t>visés par l’élargissement</w:t>
            </w:r>
            <w:r>
              <w:t xml:space="preserve"> ainsi que les États membres de l’Union voisins; a pris acte avec satisfaction du fait que la Serbie s’est associée de plus en plus et dans un esprit constructif aux initiatives de coopération régionale, telles que le processus de coopération en Europe du Sud-Est, le Conseil de coopération régionale, l’accord de libre-échange centre-européen, l’initiative adriatique-ionienne, le processus de Brdo, l’initiative du Groupe des six des Balkans occidentaux ainsi que son programme de connectivité et le processus de Berlin; invite la Serbie à mettre en œuvre les mesures de réforme en matière de connectivité associées au programme de connectivité</w:t>
            </w:r>
            <w:r>
              <w:rPr>
                <w:rFonts w:ascii="Times New Roman" w:eastAsia="Times New Roman" w:hAnsi="Times New Roman" w:cs="Times New Roman"/>
                <w:b/>
                <w:i/>
                <w:strike w:val="0"/>
                <w:color w:val="000000"/>
                <w:sz w:val="24"/>
                <w:highlight w:val="none"/>
                <w:u w:val="none" w:color="auto"/>
              </w:rPr>
              <w:t>; souligne que les différends bilatéraux qui subsistent ne doivent pas avoir d’effet délétère sur le processus d’adhésion</w:t>
            </w:r>
            <w:r>
              <w:t>; se félicite de l’adoption d’une stratégie nationale pour les enquêtes et les poursuites liées aux crimes de guerre; observe que le mandat de l’ancien procureur pour les crimes de guerre est arrivé à échéance en décembre 2015; souligne que la nomination de son successeur demeure un grave sujet de préoccupation; appelle à la mise en œuvre de la stratégie précitée et à l’adoption d’une stratégie fonctionnelle en matière de poursuites; appelle à une coopération totale avec le Tribunal pénal international pour l’ex-Yougoslavie (TPIY); prie instamment les autorités de poursuivre les enquêtes sur le sort des personnes disparues;</w:t>
            </w:r>
          </w:p>
        </w:tc>
        <w:tc>
          <w:tcPr/>
          <w:p>
            <w:pPr>
              <w:pStyle w:val="Normal6"/>
            </w:pPr>
            <w:r>
              <w:t>20.</w:t>
            </w:r>
            <w:r>
              <w:tab/>
            </w:r>
            <w:r>
              <w:t>salue le fait que la Serbie fasse preuve d’un esprit constructif à l’égard des relations bilatérales qu’elle entretient avec les autres pays ainsi que les États membres de l’Union voisins; a pris acte avec satisfaction du fait que la Serbie s’est associée de plus en plus et dans un esprit constructif aux initiatives de coopération régionale, telles que le processus de coopération en Europe du Sud-Est, le Conseil de coopération régionale, l’accord de libre-échange centre-européen, l’initiative adriatique-ionienne, le processus de Brdo, l’initiative du Groupe des six des Balkans occidentaux ainsi que son programme de connectivité et le processus de Berlin; invite la Serbie à mettre en œuvre les mesures de réforme en matière de connectivité associées au programme de connectivité; se félicite de l’adoption d’une stratégie nationale pour les enquêtes et les poursuites liées aux crimes de guerre; observe que le mandat de l’ancien procureur pour les crimes de guerre est arrivé à échéance en décembre 2015; souligne que la nomination de son successeur demeure un grave sujet de préoccupation; appelle à la mise en œuvre de la stratégie précitée et à l’adoption d’une stratégie fonctionnelle en matière de poursuites; appelle à une coopération totale avec le Tribunal pénal international pour l’ex-Yougoslavie (TPIY); prie instamment les autorités de poursuivre les enquêtes sur le sort des personnes disparues;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273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Marijana Petir</w:t>
      </w:r>
      <w:r>
        <w:t xml:space="preserve">, </w:t>
      </w:r>
      <w:r>
        <w:t>Fulvio Martusciello</w:t>
      </w:r>
      <w:r>
        <w:t xml:space="preserve">, </w:t>
      </w:r>
      <w:r>
        <w:t>Alberto Cirio</w:t>
      </w:r>
      <w:r>
        <w:t xml:space="preserve">, </w:t>
      </w:r>
      <w:r>
        <w:t>Anna Záborská</w:t>
      </w:r>
      <w:r>
        <w:t xml:space="preserve">, </w:t>
      </w:r>
      <w:r>
        <w:t>Ramona Nicole Mănescu</w:t>
      </w:r>
      <w:r>
        <w:t xml:space="preserve">, </w:t>
      </w:r>
      <w:r>
        <w:t>Tomáš Zdechovský</w:t>
      </w:r>
      <w:r>
        <w:t xml:space="preserve">, </w:t>
      </w:r>
      <w:r>
        <w:t>Jacek Saryusz-Wolski</w:t>
      </w:r>
      <w:r>
        <w:t xml:space="preserve">, </w:t>
      </w:r>
      <w:r>
        <w:t>Tunne Kelam</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20.</w:t>
            </w:r>
            <w:r>
              <w:tab/>
            </w:r>
            <w:r>
              <w:t xml:space="preserve">Welcomes the fact that Serbia remains constructively committed to bilateral relations with other enlargement countries and neighbouring EU Member States; has taken positive note of the fact that Serbia has shown an increasingly constructive engagement in regional cooperation initiatives such as the South-East Europe Cooperation Process, the Regional Cooperation Council, the Central European Free Trade Agreement, the Adriatic-Ionian Initiative, the Brdo process, the Western Balkan Six initiative and its connectivity agenda and the Berlin process; calls on Serbia to implement the connectivity reform measures associated with the connectivity agenda; underlines that outstanding bilateral disputes should not have a detrimental effect on the accession process; welcomes the adoption of a national strategy for the investigation and prosecution of war crimes; notes that the mandate of the former War Crimes Prosecutor expired in December 2015; stresses that the appointment of his successor is a matter of serious concern; calls for the implementation of this strategy and the adoption of an operational prosecutorial strategy; </w:t>
            </w:r>
            <w:r>
              <w:rPr>
                <w:rFonts w:ascii="Times New Roman" w:eastAsia="Times New Roman" w:hAnsi="Times New Roman" w:cs="Times New Roman"/>
                <w:b/>
                <w:i/>
                <w:strike w:val="0"/>
                <w:color w:val="000000"/>
                <w:sz w:val="24"/>
                <w:highlight w:val="none"/>
                <w:u w:val="none" w:color="auto"/>
              </w:rPr>
              <w:t>calls for full</w:t>
            </w:r>
            <w:r>
              <w:t xml:space="preserve"> cooperation with the International Criminal Tribunal for the former Yugoslavia (ICTY); urges the authorities to continue working on the issue of the fate of missing persons;</w:t>
            </w:r>
          </w:p>
        </w:tc>
        <w:tc>
          <w:tcPr/>
          <w:p>
            <w:pPr>
              <w:pStyle w:val="Normal6"/>
            </w:pPr>
            <w:r>
              <w:t>20.</w:t>
            </w:r>
            <w:r>
              <w:tab/>
            </w:r>
            <w:r>
              <w:t xml:space="preserve">Welcomes the fact that Serbia remains constructively committed to bilateral relations with other enlargement countries and neighbouring EU Member States; has taken positive note of the fact that Serbia has shown an increasingly constructive engagement in regional cooperation initiatives such as the South-East Europe Cooperation Process, the Regional Cooperation Council, the Central European Free Trade Agreement, the Adriatic-Ionian Initiative, the Brdo process, the Western Balkan Six initiative and its connectivity agenda and the Berlin process; calls on Serbia to implement the connectivity reform measures associated with the connectivity agenda; underlines that outstanding bilateral disputes should not have a detrimental effect on the accession process; welcomes the adoption of a national strategy for the investigation and prosecution of war crimes; notes that the mandate of the former War Crimes Prosecutor expired in December 2015; stresses that the appointment of his successor is a matter of serious concern; calls for the implementation of this strategy and the adoption of an operational prosecutorial strategy; </w:t>
            </w:r>
            <w:r>
              <w:rPr>
                <w:rFonts w:ascii="Times New Roman" w:eastAsia="Times New Roman" w:hAnsi="Times New Roman" w:cs="Times New Roman"/>
                <w:b/>
                <w:i/>
                <w:strike w:val="0"/>
                <w:color w:val="000000"/>
                <w:sz w:val="24"/>
                <w:highlight w:val="none"/>
                <w:u w:val="none" w:color="auto"/>
              </w:rPr>
              <w:t>deeply regrets the lack of</w:t>
            </w:r>
            <w:r>
              <w:t xml:space="preserve"> cooperation </w:t>
            </w:r>
            <w:r>
              <w:rPr>
                <w:rFonts w:ascii="Times New Roman" w:eastAsia="Times New Roman" w:hAnsi="Times New Roman" w:cs="Times New Roman"/>
                <w:b/>
                <w:i/>
                <w:strike w:val="0"/>
                <w:color w:val="000000"/>
                <w:sz w:val="24"/>
                <w:highlight w:val="none"/>
                <w:u w:val="none" w:color="auto"/>
              </w:rPr>
              <w:t>of Serbia</w:t>
            </w:r>
            <w:r>
              <w:t xml:space="preserve"> with the International Criminal Tribunal for the former Yugoslavia (ICTY) </w:t>
            </w:r>
            <w:r>
              <w:rPr>
                <w:rFonts w:ascii="Times New Roman" w:eastAsia="Times New Roman" w:hAnsi="Times New Roman" w:cs="Times New Roman"/>
                <w:b/>
                <w:i/>
                <w:strike w:val="0"/>
                <w:color w:val="000000"/>
                <w:sz w:val="24"/>
                <w:highlight w:val="none"/>
                <w:u w:val="none" w:color="auto"/>
              </w:rPr>
              <w:t>and reminds that this is Serbia's basic obligation within the process of accession negotiations</w:t>
            </w:r>
            <w:r>
              <w:t>; urges the authorities to continue working on the issue of the fate of missing persons;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274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Tanja Fajon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20.</w:t>
            </w:r>
            <w:r>
              <w:tab/>
            </w:r>
            <w:r>
              <w:t>Welcomes the fact that Serbia remains constructively committed to bilateral relations with other enlargement countries and neighbouring EU Member States; has taken positive note of the fact that Serbia has shown an increasingly constructive engagement in regional cooperation initiatives such as the South-East Europe Cooperation Process, the Regional Cooperation Council, the Central European Free Trade Agreement, the Adriatic-Ionian Initiative, the Brdo process, the Western Balkan Six initiative and its connectivity agenda and the Berlin process; calls on Serbia to implement the connectivity reform measures associated with the connectivity agenda; underlines that outstanding bilateral disputes should not have a detrimental effect on the accession process; welcomes the adoption of a national strategy for the investigation and prosecution of war crimes; notes that the mandate of the former War Crimes Prosecutor expired in December 2015; stresses that the appointment of his successor is a matter of serious concern; calls for the implementation of this strategy and the adoption of an operational prosecutorial strategy; calls for full cooperation with the International Criminal Tribunal for the former Yugoslavia (ICTY); urges the authorities to continue working on the issue of the fate of missing persons;</w:t>
            </w:r>
          </w:p>
        </w:tc>
        <w:tc>
          <w:tcPr/>
          <w:p>
            <w:pPr>
              <w:pStyle w:val="Normal6"/>
            </w:pPr>
            <w:r>
              <w:t>20.</w:t>
            </w:r>
            <w:r>
              <w:tab/>
            </w:r>
            <w:r>
              <w:t xml:space="preserve">Welcomes the fact that Serbia remains constructively committed to bilateral relations with other enlargement countries and neighbouring EU Member States; has taken positive note of the fact that Serbia has shown an increasingly constructive engagement in regional cooperation initiatives such as the South-East Europe Cooperation Process, the Regional Cooperation Council, the Central European Free Trade Agreement, the Adriatic-Ionian Initiative, the Brdo process, the Western Balkan Six initiative and its connectivity agenda and the Berlin process; calls on Serbia to implement the connectivity reform measures associated with the connectivity agenda; underlines that outstanding bilateral disputes should not have a detrimental effect on the accession process; welcomes the adoption of a national strategy for the investigation and prosecution of war crimes; </w:t>
            </w:r>
            <w:r>
              <w:rPr>
                <w:rFonts w:ascii="Times New Roman" w:eastAsia="Times New Roman" w:hAnsi="Times New Roman" w:cs="Times New Roman"/>
                <w:b/>
                <w:i/>
                <w:strike w:val="0"/>
                <w:color w:val="000000"/>
                <w:sz w:val="24"/>
                <w:highlight w:val="none"/>
                <w:u w:val="none" w:color="auto"/>
              </w:rPr>
              <w:t>regrets, however, that there is not enough political support for establishing criminal justice for war crimes;</w:t>
            </w:r>
            <w:r>
              <w:t xml:space="preserve"> notes that the mandate of the former War Crimes Prosecutor expired in December 2015; stresses that the appointment of his successor is a matter of serious concern; calls for the implementation of this strategy and the adoption of an operational prosecutorial strategy; calls for full cooperation with the International Criminal Tribunal for the former Yugoslavia (ICTY); urges the authorities to continue working on the issue of the fate of missing persons;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275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Dubravka Šuica</w:t>
      </w:r>
      <w:r>
        <w:t xml:space="preserve">, </w:t>
      </w:r>
      <w:r>
        <w:t>Ivana Maletić</w:t>
      </w:r>
      <w:r>
        <w:t xml:space="preserve">, </w:t>
      </w:r>
      <w:r>
        <w:t>Željana Zovko</w:t>
      </w:r>
      <w:r>
        <w:t xml:space="preserve">, </w:t>
      </w:r>
      <w:r>
        <w:t>Ivica Tolić</w:t>
      </w:r>
      <w:r>
        <w:t xml:space="preserve">, </w:t>
      </w:r>
      <w:r>
        <w:t>Marijana Petir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20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20 a.</w:t>
            </w:r>
            <w:r>
              <w:tab/>
            </w:r>
            <w:r>
              <w:rPr>
                <w:rFonts w:ascii="Times New Roman" w:eastAsia="Times New Roman" w:hAnsi="Times New Roman" w:cs="Times New Roman"/>
                <w:b/>
                <w:i/>
                <w:strike w:val="0"/>
                <w:color w:val="000000"/>
                <w:sz w:val="24"/>
                <w:highlight w:val="none"/>
                <w:u w:val="none" w:color="auto"/>
              </w:rPr>
              <w:t>Notes that the mandate of the former War Crimes Prosecutor expired in December 2015; stresses that the delayed appointment of his successor is a matter of serious concern; calls for a necessary revision of the national strategy for an investigation and prosecution of war crimes and the adoption of an operational prosecutorial strategy in line with generally accepted international standards and principles and rules of international law; noting with concern repeated reports of Serbia's non-cooperation with the ICTY; calls for full cooperation with the International Criminal Tribunal for the former Yugoslavia (ICTY) which remains essential; calls for handling war crimes without any discrimination, addressing impurity and insuring accountability and fully and unequivocally accepting and implementing the ICTY's ruling and decisions, as well as insuring proportionality of sentences and a sentencing policy in line with international criminal law standards;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276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Andrey Kovatchev</w:t>
      </w:r>
      <w:r>
        <w:t xml:space="preserve">, </w:t>
      </w:r>
      <w:r>
        <w:t>Tunne Kelam</w:t>
      </w:r>
      <w:r>
        <w:t xml:space="preserve">, </w:t>
      </w:r>
      <w:r>
        <w:t>Dubravka Šuica</w:t>
      </w:r>
      <w:r>
        <w:t xml:space="preserve">, </w:t>
      </w:r>
      <w:r>
        <w:t>Milan Zver</w:t>
      </w:r>
      <w:r>
        <w:t xml:space="preserve">, </w:t>
      </w:r>
      <w:r>
        <w:t>Franc Bogovič</w:t>
      </w:r>
      <w:r>
        <w:t xml:space="preserve">, </w:t>
      </w:r>
      <w:r>
        <w:t>László Tőkés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20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20 a.</w:t>
            </w:r>
            <w:r>
              <w:tab/>
            </w:r>
            <w:r>
              <w:rPr>
                <w:rFonts w:ascii="Times New Roman" w:eastAsia="Times New Roman" w:hAnsi="Times New Roman" w:cs="Times New Roman"/>
                <w:b/>
                <w:i/>
                <w:strike w:val="0"/>
                <w:color w:val="000000"/>
                <w:sz w:val="24"/>
                <w:highlight w:val="none"/>
                <w:u w:val="none" w:color="auto"/>
              </w:rPr>
              <w:t>Reiterates its call on the authorities to continue their efforts to eliminate the legacy of the former Communist secret services by making its files open to the public, as a step towards the democratisation of Serbia; calls on Serbia to intensify the process of succession and implementation of obligations relating to the division of the common archive of the former Yugoslavia; reiterates, in this connection, that full access to all archival materials, especially those of the former Yugoslav Secret Services (UDBA) and the Yugoslav People's Army Security Service (KOS) is of vital significance; reiterates its call to the authorities to facilitate access to those archives that concern the former republics of Yugoslavia and to return them to their respective governments if they so request;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277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Alojz Peterle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20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20 a.</w:t>
            </w:r>
            <w:r>
              <w:tab/>
            </w:r>
            <w:r>
              <w:rPr>
                <w:rFonts w:ascii="Times New Roman" w:eastAsia="Times New Roman" w:hAnsi="Times New Roman" w:cs="Times New Roman"/>
                <w:b/>
                <w:i/>
                <w:strike w:val="0"/>
                <w:color w:val="000000"/>
                <w:sz w:val="24"/>
                <w:highlight w:val="none"/>
                <w:u w:val="none" w:color="auto"/>
              </w:rPr>
              <w:t>Reiterates its call on the authorities to continue their efforts to eliminate the legacy of the former Communist secret services by making its files open to the public, as a step towards the democratisation of Serbia; calls on Serbia to intensify the process of succession and implementation of obligations relating to the division of the common archive of the former Yugoslavia; reiterates, in this connection, that full access to all archival materials, especially those of the former Yugoslav Secret Services (UDBA) and the Yugoslav People's Army Security Service (KOS) is of vital significance; reiterates its call to the authorities to facilitate access to those archives that concern the former republics of Yugoslavia and to return them to their respective governments if they so request;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278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Tonino Picula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20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20 a.</w:t>
            </w:r>
            <w:r>
              <w:tab/>
            </w:r>
            <w:r>
              <w:rPr>
                <w:rFonts w:ascii="Times New Roman" w:eastAsia="Times New Roman" w:hAnsi="Times New Roman" w:cs="Times New Roman"/>
                <w:b/>
                <w:i/>
                <w:strike w:val="0"/>
                <w:color w:val="000000"/>
                <w:sz w:val="24"/>
                <w:highlight w:val="none"/>
                <w:u w:val="none" w:color="auto"/>
              </w:rPr>
              <w:t>Welcomes the adoption of a national strategy for the investigation and prosecution of war crimes; is concerned about scope, implications and implementation of the Law on Organization and Jurisdiction of State Authorities in War Crimes Proceedings and calls for its change; notes that the mandate of the former War Crimes Prosecutor expired in December 2015; stresses that the appointment of his successor is a matter of serious concern; calls for the implementation of this strategy and the adoption of an operational prosecutorial strategy; calls for full cooperation with the International Criminal Tribunal for the former Yugoslavia (ICTY);</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279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Angel Dzhambazki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20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20 a.</w:t>
            </w:r>
            <w:r>
              <w:tab/>
            </w:r>
            <w:r>
              <w:rPr>
                <w:rFonts w:ascii="Times New Roman" w:eastAsia="Times New Roman" w:hAnsi="Times New Roman" w:cs="Times New Roman"/>
                <w:b/>
                <w:i/>
                <w:strike w:val="0"/>
                <w:color w:val="000000"/>
                <w:sz w:val="24"/>
                <w:highlight w:val="none"/>
                <w:u w:val="none" w:color="auto"/>
              </w:rPr>
              <w:t>Welcomes the adoption of a national strategy for the investigation and prosecution of war crimes; regrets, however, recent actions aiming at rehabilitating war criminals; notes that the mandate of the former War Crimes Prosecutor expired in December 2015; stresses that the appointment of his successor is a matter of serious concern; calls for the implementation of this strategy and the adoption of an operational prosecutorial strategy; calls for full cooperation with the International Criminal Tribunal for the former Yugoslavia (ICTY); urges the authorities to continue working on the issue of the fate of missing persons;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280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Ulrike Lunacek</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Verts/ALE</w:t>
      </w:r>
      <w:r>
        <w:rPr>
          <w:rStyle w:val="HideTWBInt"/>
        </w:rPr>
        <w:t>}</w:t>
      </w:r>
      <w:r>
        <w:t xml:space="preserve">on behalf of the </w:t>
      </w:r>
      <w:r>
        <w:t>Verts/ALE</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20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20 a.</w:t>
            </w:r>
            <w:r>
              <w:tab/>
            </w:r>
            <w:r>
              <w:rPr>
                <w:rFonts w:ascii="Times New Roman" w:eastAsia="Times New Roman" w:hAnsi="Times New Roman" w:cs="Times New Roman"/>
                <w:b/>
                <w:i/>
                <w:strike w:val="0"/>
                <w:color w:val="000000"/>
                <w:sz w:val="24"/>
                <w:highlight w:val="none"/>
                <w:u w:val="none" w:color="auto"/>
              </w:rPr>
              <w:t>Regrets the decision of Serbia's president Tomislav Nikolic along with some ministers of Serbia to attend the official ceremony marking the National Day of the Republik Srpska; points out that the proclamation of this festivity was declared in breach of the Constitution of Bosnia-Herzegovina by the relevant court in Sarajevo; urges the Serbian authorities to refrain from acts that undermine the legitimacy and integrity of the Bosnian state;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281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Cristian Dan Preda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20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20 a.</w:t>
            </w:r>
            <w:r>
              <w:tab/>
            </w:r>
            <w:r>
              <w:rPr>
                <w:rFonts w:ascii="Times New Roman" w:eastAsia="Times New Roman" w:hAnsi="Times New Roman" w:cs="Times New Roman"/>
                <w:b/>
                <w:i/>
                <w:strike w:val="0"/>
                <w:color w:val="000000"/>
                <w:sz w:val="24"/>
                <w:highlight w:val="none"/>
                <w:u w:val="none" w:color="auto"/>
              </w:rPr>
              <w:t>Expresses its concern with the participation of various Serbian officials in the 9th of January celebrations of the Day of Republika Srpska, which have been held in defiance of Bosnia and Herzegovina Constitutional court decisions; stresses that both Serbia, as candidate country, and Bosnia and Herzegovina, as potential candidate, should defend and promote the rule of law by their actions;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282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Jozo Radoš</w:t>
      </w:r>
      <w:r>
        <w:t xml:space="preserve">, </w:t>
      </w:r>
      <w:r>
        <w:t>Ivan Jakovčić</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20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20 a.</w:t>
            </w:r>
            <w:r>
              <w:tab/>
            </w:r>
            <w:r>
              <w:rPr>
                <w:rFonts w:ascii="Times New Roman" w:eastAsia="Times New Roman" w:hAnsi="Times New Roman" w:cs="Times New Roman"/>
                <w:b/>
                <w:i/>
                <w:strike w:val="0"/>
                <w:color w:val="000000"/>
                <w:sz w:val="24"/>
                <w:highlight w:val="none"/>
                <w:u w:val="none" w:color="auto"/>
              </w:rPr>
              <w:t>Calls on authorities to promote a climate of tolerance and to condemn all forms of hate speech, public approval and denial of genocide, crimes against humanity and war crimes through amendments of the Criminal Code; calls for effective investigation of high-profile war crimes cases; calls for improving regional cooperation in war crime cases;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283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Ruža Tomašić</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ECR</w:t>
      </w:r>
      <w:r>
        <w:rPr>
          <w:rStyle w:val="HideTWBInt"/>
        </w:rPr>
        <w:t>}</w:t>
      </w:r>
      <w:r>
        <w:t xml:space="preserve">on behalf of the </w:t>
      </w:r>
      <w:r>
        <w:t>ECR</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20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20 a.</w:t>
            </w:r>
            <w:r>
              <w:tab/>
            </w:r>
            <w:r>
              <w:rPr>
                <w:rFonts w:ascii="Times New Roman" w:eastAsia="Times New Roman" w:hAnsi="Times New Roman" w:cs="Times New Roman"/>
                <w:b/>
                <w:i/>
                <w:strike w:val="0"/>
                <w:color w:val="000000"/>
                <w:sz w:val="24"/>
                <w:highlight w:val="none"/>
                <w:u w:val="none" w:color="auto"/>
              </w:rPr>
              <w:t>poziva Srbiju na rješavanje otvorenih pitanja sa susjednim državama, posebno s Republikom Hrvatskom kao što su pitanje nestalih osoba, otetog kulturnog blaga, pitanje granica;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HR</w:t>
      </w:r>
      <w:r>
        <w:rPr>
          <w:rStyle w:val="HideTWBInt"/>
        </w:rPr>
        <w:t>}</w:t>
      </w:r>
      <w:r>
        <w:t>hr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284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Dubravka Šuica</w:t>
      </w:r>
      <w:r>
        <w:t xml:space="preserve">, </w:t>
      </w:r>
      <w:r>
        <w:t>Ivana Maletić</w:t>
      </w:r>
      <w:r>
        <w:t xml:space="preserve">, </w:t>
      </w:r>
      <w:r>
        <w:t>Željana Zovko</w:t>
      </w:r>
      <w:r>
        <w:t xml:space="preserve">, </w:t>
      </w:r>
      <w:r>
        <w:t>Ivica Tolić</w:t>
      </w:r>
      <w:r>
        <w:t xml:space="preserve">, </w:t>
      </w:r>
      <w:r>
        <w:t>Marijana Petir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20 b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20 b.</w:t>
            </w:r>
            <w:r>
              <w:tab/>
            </w:r>
            <w:r>
              <w:rPr>
                <w:rFonts w:ascii="Times New Roman" w:eastAsia="Times New Roman" w:hAnsi="Times New Roman" w:cs="Times New Roman"/>
                <w:b/>
                <w:i/>
                <w:strike w:val="0"/>
                <w:color w:val="000000"/>
                <w:sz w:val="24"/>
                <w:highlight w:val="none"/>
                <w:u w:val="none" w:color="auto"/>
              </w:rPr>
              <w:t>Calls on Serbia to engage in meaningful regional cooperation and good neighbourly relations in handling of war crimes by avoiding conflicts of jurisdictions and ensuring that war crimes are prosecuted without any discrimination and ensuring that all outstanding issues in that regard be fully resolved, urges the authorities for strengthening efforts in finding and identifying missing persons and locating mass graves from the wars in Croatia, Bosnia and Herzegovina and Kosovo as well as ensuring the right of victims' families to know the fate of their missing family members; to resolve the issue of the fate of missing persons, including through swift information sharing and opening of archives, as well as on preparing a reparation scheme for victims and their families as an important precondition for reconciliation; points out that a law on civilian victims should be adopted without any undue delay bearing in mind that the existing legislation does not recognise several groups of war crime victims; notes that controversies still occur, particularly in the context of different interpretations of recent history;</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285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Andrey Kovatchev</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20 b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20 b.</w:t>
            </w:r>
            <w:r>
              <w:tab/>
            </w:r>
            <w:r>
              <w:rPr>
                <w:rFonts w:ascii="Times New Roman" w:eastAsia="Times New Roman" w:hAnsi="Times New Roman" w:cs="Times New Roman"/>
                <w:b/>
                <w:i/>
                <w:strike w:val="0"/>
                <w:color w:val="000000"/>
                <w:sz w:val="24"/>
                <w:highlight w:val="none"/>
                <w:u w:val="none" w:color="auto"/>
              </w:rPr>
              <w:t>Calls on Serbia to intensify efforts to sign co-operation and good neighbourliness agreements with neighbouring countries and to step up on implementing the already existing ones; encourages the Serbian government to participate in joint government meetings with Hungary, Romania, Croatia and Bulgaria which will contribute to tackling any outstanding bilateral issues with neighbouring EU states;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286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Marietje Schaake</w:t>
      </w:r>
      <w:r>
        <w:t xml:space="preserve">, </w:t>
      </w:r>
      <w:r>
        <w:t>Ivo Vajgl</w:t>
      </w:r>
      <w:r>
        <w:t xml:space="preserve">, </w:t>
      </w:r>
      <w:r>
        <w:t>Petras Auštrevičius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20 b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20 b.</w:t>
            </w:r>
            <w:r>
              <w:tab/>
            </w:r>
            <w:r>
              <w:rPr>
                <w:rFonts w:ascii="Times New Roman" w:eastAsia="Times New Roman" w:hAnsi="Times New Roman" w:cs="Times New Roman"/>
                <w:b/>
                <w:i/>
                <w:strike w:val="0"/>
                <w:color w:val="000000"/>
                <w:sz w:val="24"/>
                <w:highlight w:val="none"/>
                <w:u w:val="none" w:color="auto"/>
              </w:rPr>
              <w:t>Is concerned about the message being conveyed by forces within Serbia by means of a train, adorned with nationalist slogans, (religious) symbols and the words 'Kosovo is Serbia', sent from Serbia towards Kosovo; stresses that such actions are unconstructive and severely damage relations between Kosovo and Serbia;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287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Jozo Radoš</w:t>
      </w:r>
      <w:r>
        <w:t xml:space="preserve">, </w:t>
      </w:r>
      <w:r>
        <w:t>Ivan Jakovčić</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20 b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20 b.</w:t>
            </w:r>
            <w:r>
              <w:tab/>
            </w:r>
            <w:r>
              <w:rPr>
                <w:rFonts w:ascii="Times New Roman" w:eastAsia="Times New Roman" w:hAnsi="Times New Roman" w:cs="Times New Roman"/>
                <w:b/>
                <w:i/>
                <w:strike w:val="0"/>
                <w:color w:val="000000"/>
                <w:sz w:val="24"/>
                <w:highlight w:val="none"/>
                <w:u w:val="none" w:color="auto"/>
              </w:rPr>
              <w:t>Reiterates its support for the initiative to establish the Regional commission for the establishment of facts about war crimes and other serious violations of human rights committed in the former Yugoslavia (RECOM) and urges the government of Serbia to take the lead on its establishment;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288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Angel Dzhambazki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20 b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20 b.</w:t>
            </w:r>
            <w:r>
              <w:tab/>
            </w:r>
            <w:r>
              <w:rPr>
                <w:rFonts w:ascii="Times New Roman" w:eastAsia="Times New Roman" w:hAnsi="Times New Roman" w:cs="Times New Roman"/>
                <w:b/>
                <w:i/>
                <w:strike w:val="0"/>
                <w:color w:val="000000"/>
                <w:sz w:val="24"/>
                <w:highlight w:val="none"/>
                <w:u w:val="none" w:color="auto"/>
              </w:rPr>
              <w:t>Calls on enhancing cooperation with neighbouring states in border areas, in particular by developing transport and communication links that will improve cross-border relations, stimulate economic cooperation, and create incentives for direct investments in these areas;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289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Ruža Tomašić</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ECR</w:t>
      </w:r>
      <w:r>
        <w:rPr>
          <w:rStyle w:val="HideTWBInt"/>
        </w:rPr>
        <w:t>}</w:t>
      </w:r>
      <w:r>
        <w:t xml:space="preserve">on behalf of the </w:t>
      </w:r>
      <w:r>
        <w:t>ECR</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20 b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20 b.</w:t>
            </w:r>
            <w:r>
              <w:tab/>
            </w:r>
            <w:r>
              <w:rPr>
                <w:rFonts w:ascii="Times New Roman" w:eastAsia="Times New Roman" w:hAnsi="Times New Roman" w:cs="Times New Roman"/>
                <w:b/>
                <w:i/>
                <w:strike w:val="0"/>
                <w:color w:val="000000"/>
                <w:sz w:val="24"/>
                <w:highlight w:val="none"/>
                <w:u w:val="none" w:color="auto"/>
              </w:rPr>
              <w:t>izražava zabrinutost zbog izostanka rješavanja otvorenih pitanja s Republikom Hrvatskom;</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HR</w:t>
      </w:r>
      <w:r>
        <w:rPr>
          <w:rStyle w:val="HideTWBInt"/>
        </w:rPr>
        <w:t>}</w:t>
      </w:r>
      <w:r>
        <w:t>hr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290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Andrey Kovatchev</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20 c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20 c.</w:t>
            </w:r>
            <w:r>
              <w:tab/>
            </w:r>
            <w:r>
              <w:rPr>
                <w:rFonts w:ascii="Times New Roman" w:eastAsia="Times New Roman" w:hAnsi="Times New Roman" w:cs="Times New Roman"/>
                <w:b/>
                <w:i/>
                <w:strike w:val="0"/>
                <w:color w:val="000000"/>
                <w:sz w:val="24"/>
                <w:highlight w:val="none"/>
                <w:u w:val="none" w:color="auto"/>
              </w:rPr>
              <w:t>Reiterates its call on the Serbian authorities to initiate further measures for crossborder cooperation with the neighbouring EU Member States, Bulgaria, Croatia, Hungary and Romania, including through the Cross-border and Transnational Cooperation Programmes 2014-2020 and the EU Strategy for the Danube Region, in order to facilitate inter alia the economic development of border regions and areas populated by minorities; underlines, in this respect, the importance of opening a terminal for commercial trucks and goods at the border crossing at Ribarci-Oltomantsi and completion of the missing highway section of Corridor X between Nis and Sofia;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291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Jozo Radoš</w:t>
      </w:r>
      <w:r>
        <w:t xml:space="preserve">, </w:t>
      </w:r>
      <w:r>
        <w:t>Ivan Jakovčić</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20 c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20 c.</w:t>
            </w:r>
            <w:r>
              <w:tab/>
            </w:r>
            <w:r>
              <w:rPr>
                <w:rFonts w:ascii="Times New Roman" w:eastAsia="Times New Roman" w:hAnsi="Times New Roman" w:cs="Times New Roman"/>
                <w:b/>
                <w:i/>
                <w:strike w:val="0"/>
                <w:color w:val="000000"/>
                <w:sz w:val="24"/>
                <w:highlight w:val="none"/>
                <w:u w:val="none" w:color="auto"/>
              </w:rPr>
              <w:t>Condemns medaling of the high-profile war crimes suspect by the President of Serbia and greeting and praising the ICTY convict for crimes against humanity by government officials; condemns rehabilitation of WW2 war criminal Draža Mihajlović;</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292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Jozo Radoš</w:t>
      </w:r>
      <w:r>
        <w:t xml:space="preserve">, </w:t>
      </w:r>
      <w:r>
        <w:t>Ivan Jakovčić</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20 d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20 d.</w:t>
            </w:r>
            <w:r>
              <w:tab/>
            </w:r>
            <w:r>
              <w:rPr>
                <w:rFonts w:ascii="Times New Roman" w:eastAsia="Times New Roman" w:hAnsi="Times New Roman" w:cs="Times New Roman"/>
                <w:b/>
                <w:i/>
                <w:strike w:val="0"/>
                <w:color w:val="000000"/>
                <w:sz w:val="24"/>
                <w:highlight w:val="none"/>
                <w:u w:val="none" w:color="auto"/>
              </w:rPr>
              <w:t>Condemns interference of President of Serbia in internal politics of BiH, especially undermining BiH's sovereignty and institutions by celebrating unconstitutionally proclaimed day of RS in BiH entity Republika Srpska, as well as supporting succession plans of leadership of RS;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293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Andrey Kovatchev</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20 d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20 d.</w:t>
            </w:r>
            <w:r>
              <w:tab/>
            </w:r>
            <w:r>
              <w:rPr>
                <w:rFonts w:ascii="Times New Roman" w:eastAsia="Times New Roman" w:hAnsi="Times New Roman" w:cs="Times New Roman"/>
                <w:b/>
                <w:i/>
                <w:strike w:val="0"/>
                <w:color w:val="000000"/>
                <w:sz w:val="24"/>
                <w:highlight w:val="none"/>
                <w:u w:val="none" w:color="auto"/>
              </w:rPr>
              <w:t>Commends the opening of three new border-crossing points between Serbia and Romania as a positive development and recommends the opening of the three delayed border points with Bulgaria at Salash-Novo korito, Bankya-Petachinci and Treklyano-Bosilegrad;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294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Harald Vilimsky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21.</w:t>
            </w:r>
            <w:r>
              <w:tab/>
            </w:r>
            <w:r>
              <w:rPr>
                <w:rFonts w:ascii="Times New Roman" w:eastAsia="Times New Roman" w:hAnsi="Times New Roman" w:cs="Times New Roman"/>
                <w:b/>
                <w:i/>
                <w:strike w:val="0"/>
                <w:color w:val="000000"/>
                <w:sz w:val="24"/>
                <w:highlight w:val="none"/>
                <w:u w:val="none" w:color="auto"/>
              </w:rPr>
              <w:t>Commends both Serbia and Albania for their continued commitment to improving bilateral relations and strengthening regional cooperation on the political and societal level, for example through the Regional Youth Cooperation Office (RYCO), headquartered in Tirana; encourages both countries to continue their good cooperation in order to promote reconciliation in the region;</w:t>
            </w:r>
          </w:p>
        </w:tc>
        <w:tc>
          <w:tcPr/>
          <w:p>
            <w:pPr>
              <w:pStyle w:val="Normal6"/>
            </w:pPr>
            <w:r>
              <w:rPr>
                <w:rFonts w:ascii="Times New Roman" w:eastAsia="Times New Roman" w:hAnsi="Times New Roman" w:cs="Times New Roman"/>
                <w:b/>
                <w:i/>
                <w:strike w:val="0"/>
                <w:color w:val="000000"/>
                <w:sz w:val="24"/>
                <w:highlight w:val="none"/>
                <w:u w:val="none" w:color="auto"/>
              </w:rPr>
              <w:t>deleted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295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Georgios Epitideios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21.</w:t>
            </w:r>
            <w:r>
              <w:tab/>
            </w:r>
            <w:r>
              <w:t>συγχαίρει τόσο τη Σερβία όσο και την Αλβανία για τη συνεχιζόμενη προσήλωσή τους στη βελτίωση των διμερών σχέσεων και την ενίσχυση της περιφερειακής συνεργασίας σε πολιτικό και κοινωνικό επίπεδο, για παράδειγμα μέσω του Γραφείου περιφερειακής συνεργασίας των νέων (RYCO), με έδρα τα Τίρανα· προτρέπει τις δύο χώρες να συνεχίσουν την καλή τους συνεργασία, για την προαγωγή της συμφιλίωσης στην περιοχή·</w:t>
            </w:r>
          </w:p>
        </w:tc>
        <w:tc>
          <w:tcPr/>
          <w:p>
            <w:pPr>
              <w:pStyle w:val="Normal6"/>
            </w:pPr>
            <w:r>
              <w:t>21.</w:t>
            </w:r>
            <w:r>
              <w:tab/>
            </w:r>
            <w:r>
              <w:t>συγχαίρει τόσο τη Σερβία όσο και την Αλβανία για τη συνεχιζόμενη προσήλωσή τους στη βελτίωση των διμερών σχέσεων και την ενίσχυση της περιφερειακής συνεργασίας σε πολιτικό και κοινωνικό επίπεδο, για παράδειγμα μέσω του Γραφείου περιφερειακής συνεργασίας των νέων (RYCO), με έδρα τα Τίρανα· προτρέπει τις δύο χώρες να συνεχίσουν την καλή τους συνεργασία, για την προαγωγή της συμφιλίωσης στην περιοχή</w:t>
            </w:r>
            <w:r>
              <w:rPr>
                <w:rFonts w:ascii="Times New Roman" w:eastAsia="Times New Roman" w:hAnsi="Times New Roman" w:cs="Times New Roman"/>
                <w:b/>
                <w:i/>
                <w:strike w:val="0"/>
                <w:color w:val="000000"/>
                <w:sz w:val="24"/>
                <w:highlight w:val="none"/>
                <w:u w:val="none" w:color="auto"/>
              </w:rPr>
              <w:t>, ζητώντας παράλληλα από την Αλβανία τον έλεγχο των ακραίων πολιτικών στοιχείων που εκφράζουν επεκτατικές βλέψεις κατά της Σερβίας</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EL</w:t>
      </w:r>
      <w:r>
        <w:rPr>
          <w:rStyle w:val="HideTWBInt"/>
        </w:rPr>
        <w:t>}</w:t>
      </w:r>
      <w:r>
        <w:t>el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296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Dubravka Šuica</w:t>
      </w:r>
      <w:r>
        <w:t xml:space="preserve">, </w:t>
      </w:r>
      <w:r>
        <w:t>Ivana Maletić</w:t>
      </w:r>
      <w:r>
        <w:t xml:space="preserve">, </w:t>
      </w:r>
      <w:r>
        <w:t>Željana Zovko</w:t>
      </w:r>
      <w:r>
        <w:t xml:space="preserve">, </w:t>
      </w:r>
      <w:r>
        <w:t>Ivica Tolić</w:t>
      </w:r>
      <w:r>
        <w:t xml:space="preserve">, </w:t>
      </w:r>
      <w:r>
        <w:t>Marijana Petir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21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21 a.</w:t>
            </w:r>
            <w:r>
              <w:tab/>
            </w:r>
            <w:r>
              <w:rPr>
                <w:rFonts w:ascii="Times New Roman" w:eastAsia="Times New Roman" w:hAnsi="Times New Roman" w:cs="Times New Roman"/>
                <w:b/>
                <w:i/>
                <w:strike w:val="0"/>
                <w:color w:val="000000"/>
                <w:sz w:val="24"/>
                <w:highlight w:val="none"/>
                <w:u w:val="none" w:color="auto"/>
              </w:rPr>
              <w:t>Reiterates the crucial importance of reconciliation and resolution of the bilateral issues with neighbouring countries; in this sense calls on Serbia to intensify efforts in implementing all bilateral agreements with neighbouring countries, including the Agreement on Normalization of Relations between the then-Federal Republic of Yugoslavia, consisting of Serbia and Montenegro, and the Republic of Croatia, signed in 1996; Urges Serbia to promote Bosnia and Herzegovina's territorial integrity and to condemn, openly and strongly, any separatist notions, particularly within the Republika Srpska;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297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Harald Vilimsky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22.</w:t>
            </w:r>
            <w:r>
              <w:tab/>
            </w:r>
            <w:r>
              <w:rPr>
                <w:rFonts w:ascii="Times New Roman" w:eastAsia="Times New Roman" w:hAnsi="Times New Roman" w:cs="Times New Roman"/>
                <w:b/>
                <w:i/>
                <w:strike w:val="0"/>
                <w:color w:val="000000"/>
                <w:sz w:val="24"/>
                <w:highlight w:val="none"/>
                <w:u w:val="none" w:color="auto"/>
              </w:rPr>
              <w:t>Welcomes Serbia’s continued engagement in the normalisation process with Kosovo, and its commitment to the implementation of the agreements reached in the EU- facilitated dialogue; reiterates its call to move forward with the full implementation, in good faith and in a timely manner, of all the agreements already reached and to determinedly continue the normalisation process; encourages Serbia and Kosovo to identify new areas of discussion for the dialogue, with the aim of improving the lives of people and comprehensively normalising relations; reiterates its call on the EEAS to carry out an evaluation of the performance of the sides in fulfilling their obligations;</w:t>
            </w:r>
          </w:p>
        </w:tc>
        <w:tc>
          <w:tcPr/>
          <w:p>
            <w:pPr>
              <w:pStyle w:val="Normal6"/>
            </w:pPr>
            <w:r>
              <w:rPr>
                <w:rFonts w:ascii="Times New Roman" w:eastAsia="Times New Roman" w:hAnsi="Times New Roman" w:cs="Times New Roman"/>
                <w:b/>
                <w:i/>
                <w:strike w:val="0"/>
                <w:color w:val="000000"/>
                <w:sz w:val="24"/>
                <w:highlight w:val="none"/>
                <w:u w:val="none" w:color="auto"/>
              </w:rPr>
              <w:t>deleted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298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Fabio Massimo Castaldo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22.</w:t>
            </w:r>
            <w:r>
              <w:tab/>
            </w:r>
            <w:r>
              <w:rPr>
                <w:rFonts w:ascii="Times New Roman" w:eastAsia="Times New Roman" w:hAnsi="Times New Roman" w:cs="Times New Roman"/>
                <w:b/>
                <w:i/>
                <w:strike w:val="0"/>
                <w:color w:val="000000"/>
                <w:sz w:val="24"/>
                <w:highlight w:val="none"/>
                <w:u w:val="none" w:color="auto"/>
              </w:rPr>
              <w:t>Welcomes Serbia’s continued engagement</w:t>
            </w:r>
            <w:r>
              <w:t xml:space="preserve"> in the normalisation process with Kosovo, and </w:t>
            </w:r>
            <w:r>
              <w:rPr>
                <w:rFonts w:ascii="Times New Roman" w:eastAsia="Times New Roman" w:hAnsi="Times New Roman" w:cs="Times New Roman"/>
                <w:b/>
                <w:i/>
                <w:strike w:val="0"/>
                <w:color w:val="000000"/>
                <w:sz w:val="24"/>
                <w:highlight w:val="none"/>
                <w:u w:val="none" w:color="auto"/>
              </w:rPr>
              <w:t>its commitment</w:t>
            </w:r>
            <w:r>
              <w:t xml:space="preserve"> to the implementation of the agreements reached in the EU- facilitated dialogue; reiterates its call to move forward with the full implementation, in good faith and in a timely manner, of all the agreements already reached and to determinedly continue the normalisation process; encourages Serbia and Kosovo to identify new areas of discussion for the dialogue, with the aim of improving the lives of people and comprehensively normalising relations; reiterates its call on the EEAS to carry out an evaluation of the performance of the sides in fulfilling their obligations;</w:t>
            </w:r>
          </w:p>
        </w:tc>
        <w:tc>
          <w:tcPr/>
          <w:p>
            <w:pPr>
              <w:pStyle w:val="Normal6"/>
            </w:pPr>
            <w:r>
              <w:t>22.</w:t>
            </w:r>
            <w:r>
              <w:tab/>
            </w:r>
            <w:r>
              <w:rPr>
                <w:rFonts w:ascii="Times New Roman" w:eastAsia="Times New Roman" w:hAnsi="Times New Roman" w:cs="Times New Roman"/>
                <w:b/>
                <w:i/>
                <w:strike w:val="0"/>
                <w:color w:val="000000"/>
                <w:sz w:val="24"/>
                <w:highlight w:val="none"/>
                <w:u w:val="none" w:color="auto"/>
              </w:rPr>
              <w:t>Is extremely worried by the latest escalation of tensions between Belgrade and Pristina threatening a fragile equilibrium; calls on both parties to show restraint and do everything in their power to de-escalate tensions; calls on Serbia to continue engaging</w:t>
            </w:r>
            <w:r>
              <w:t xml:space="preserve"> in the normalisation process with Kosovo, and </w:t>
            </w:r>
            <w:r>
              <w:rPr>
                <w:rFonts w:ascii="Times New Roman" w:eastAsia="Times New Roman" w:hAnsi="Times New Roman" w:cs="Times New Roman"/>
                <w:b/>
                <w:i/>
                <w:strike w:val="0"/>
                <w:color w:val="000000"/>
                <w:sz w:val="24"/>
                <w:highlight w:val="none"/>
                <w:u w:val="none" w:color="auto"/>
              </w:rPr>
              <w:t>stay committed</w:t>
            </w:r>
            <w:r>
              <w:t xml:space="preserve"> to the implementation of the agreements reached in the EU- facilitated dialogue; reiterates its call to move forward with the full implementation, in good faith and in a timely manner, of all the agreements already reached and to determinedly continue the normalisation process</w:t>
            </w:r>
            <w:r>
              <w:rPr>
                <w:rFonts w:ascii="Times New Roman" w:eastAsia="Times New Roman" w:hAnsi="Times New Roman" w:cs="Times New Roman"/>
                <w:b/>
                <w:i/>
                <w:strike w:val="0"/>
                <w:color w:val="000000"/>
                <w:sz w:val="24"/>
                <w:highlight w:val="none"/>
                <w:u w:val="none" w:color="auto"/>
              </w:rPr>
              <w:t>;</w:t>
            </w:r>
            <w:r>
              <w:t>; encourages Serbia and Kosovo to identify new areas of discussion for the dialogue, with the aim of improving the lives of people and comprehensively normalising relations; reiterates its call on the EEAS to carry out an evaluation of the performance of the sides in fulfilling their obligations;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299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Dubravka Šuica</w:t>
      </w:r>
      <w:r>
        <w:t xml:space="preserve">, </w:t>
      </w:r>
      <w:r>
        <w:t>Ivana Maletić</w:t>
      </w:r>
      <w:r>
        <w:t xml:space="preserve">, </w:t>
      </w:r>
      <w:r>
        <w:t>Željana Zovko</w:t>
      </w:r>
      <w:r>
        <w:t xml:space="preserve">, </w:t>
      </w:r>
      <w:r>
        <w:t>Ivica Tolić</w:t>
      </w:r>
      <w:r>
        <w:t xml:space="preserve">, </w:t>
      </w:r>
      <w:r>
        <w:t>Marijana Petir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22.</w:t>
            </w:r>
            <w:r>
              <w:tab/>
            </w:r>
            <w:r>
              <w:rPr>
                <w:rFonts w:ascii="Times New Roman" w:eastAsia="Times New Roman" w:hAnsi="Times New Roman" w:cs="Times New Roman"/>
                <w:b/>
                <w:i/>
                <w:strike w:val="0"/>
                <w:color w:val="000000"/>
                <w:sz w:val="24"/>
                <w:highlight w:val="none"/>
                <w:u w:val="none" w:color="auto"/>
              </w:rPr>
              <w:t>Welcomes Serbia’s continued engagement in</w:t>
            </w:r>
            <w:r>
              <w:t xml:space="preserve"> the normalisation process with Kosovo</w:t>
            </w:r>
            <w:r>
              <w:rPr>
                <w:rFonts w:ascii="Times New Roman" w:eastAsia="Times New Roman" w:hAnsi="Times New Roman" w:cs="Times New Roman"/>
                <w:b/>
                <w:i/>
                <w:strike w:val="0"/>
                <w:color w:val="000000"/>
                <w:sz w:val="24"/>
                <w:highlight w:val="none"/>
                <w:u w:val="none" w:color="auto"/>
              </w:rPr>
              <w:t>, and its commitment to the</w:t>
            </w:r>
            <w:r>
              <w:t xml:space="preserve"> implementation of the agreements reached in the EU- facilitated dialogue; reiterates its call to move forward with the full implementation, in good faith and in a timely manner, of all the agreements already reached and to determinedly continue the normalisation process; encourages Serbia and Kosovo to identify new areas of discussion for the dialogue, with the aim of improving the lives of people and comprehensively normalising relations; reiterates its call on the EEAS to carry out an evaluation of the performance of the sides in fulfilling their obligations;</w:t>
            </w:r>
          </w:p>
        </w:tc>
        <w:tc>
          <w:tcPr/>
          <w:p>
            <w:pPr>
              <w:pStyle w:val="Normal6"/>
            </w:pPr>
            <w:r>
              <w:t>22.</w:t>
            </w:r>
            <w:r>
              <w:tab/>
            </w:r>
            <w:r>
              <w:rPr>
                <w:rFonts w:ascii="Times New Roman" w:eastAsia="Times New Roman" w:hAnsi="Times New Roman" w:cs="Times New Roman"/>
                <w:b/>
                <w:i/>
                <w:strike w:val="0"/>
                <w:color w:val="000000"/>
                <w:sz w:val="24"/>
                <w:highlight w:val="none"/>
                <w:u w:val="none" w:color="auto"/>
              </w:rPr>
              <w:t>Calls on Serbia to continue</w:t>
            </w:r>
            <w:r>
              <w:t xml:space="preserve"> the normalisation process with Kosovo </w:t>
            </w:r>
            <w:r>
              <w:rPr>
                <w:rFonts w:ascii="Times New Roman" w:eastAsia="Times New Roman" w:hAnsi="Times New Roman" w:cs="Times New Roman"/>
                <w:b/>
                <w:i/>
                <w:strike w:val="0"/>
                <w:color w:val="000000"/>
                <w:sz w:val="24"/>
                <w:highlight w:val="none"/>
                <w:u w:val="none" w:color="auto"/>
              </w:rPr>
              <w:t>through dialogue, cooperation and</w:t>
            </w:r>
            <w:r>
              <w:t xml:space="preserve"> implementation of the agreements reached in the EU- facilitated dialogue; reiterates its call to move forward with the full implementation, in good faith and in a timely manner, of all the agreements already reached and to determinedly continue the normalisation process </w:t>
            </w:r>
            <w:r>
              <w:rPr>
                <w:rFonts w:ascii="Times New Roman" w:eastAsia="Times New Roman" w:hAnsi="Times New Roman" w:cs="Times New Roman"/>
                <w:b/>
                <w:i/>
                <w:strike w:val="0"/>
                <w:color w:val="000000"/>
                <w:sz w:val="24"/>
                <w:highlight w:val="none"/>
                <w:u w:val="none" w:color="auto"/>
              </w:rPr>
              <w:t>and expresses concern with the delays in implementing Agreement on freedom of movement with respect to removal of the wall in Mitrovica</w:t>
            </w:r>
            <w:r>
              <w:t>; encourages Serbia and Kosovo to identify new areas of discussion for the dialogue, with the aim of improving the lives of people and comprehensively normalising relations; reiterates its call on the EEAS to carry out an evaluation of the performance of the sides in fulfilling their obligations;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300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Tonino Picula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22.</w:t>
            </w:r>
            <w:r>
              <w:tab/>
            </w:r>
            <w:r>
              <w:t xml:space="preserve">Welcomes Serbia’s continued engagement in the normalisation process with Kosovo, and its commitment to the implementation of the agreements reached in the EU- facilitated dialogue; reiterates </w:t>
            </w:r>
            <w:r>
              <w:rPr>
                <w:rFonts w:ascii="Times New Roman" w:eastAsia="Times New Roman" w:hAnsi="Times New Roman" w:cs="Times New Roman"/>
                <w:b/>
                <w:i/>
                <w:strike w:val="0"/>
                <w:color w:val="000000"/>
                <w:sz w:val="24"/>
                <w:highlight w:val="none"/>
                <w:u w:val="none" w:color="auto"/>
              </w:rPr>
              <w:t>its call</w:t>
            </w:r>
            <w:r>
              <w:t xml:space="preserve"> to move forward with the full implementation, in good faith and in a timely manner, of all the agreements already reached and to determinedly continue the normalisation process; encourages Serbia and Kosovo to identify new areas of discussion for the dialogue, with the aim of improving the lives of people and comprehensively normalising relations; reiterates its call on the EEAS to carry out an evaluation of the performance of the sides in fulfilling their obligations;</w:t>
            </w:r>
          </w:p>
        </w:tc>
        <w:tc>
          <w:tcPr/>
          <w:p>
            <w:pPr>
              <w:pStyle w:val="Normal6"/>
            </w:pPr>
            <w:r>
              <w:t>22.</w:t>
            </w:r>
            <w:r>
              <w:tab/>
            </w:r>
            <w:r>
              <w:t xml:space="preserve">Welcomes Serbia’s continued engagement in the normalisation process with Kosovo, and its commitment to the implementation of the agreements reached in the EU- facilitated dialogue; reiterates </w:t>
            </w:r>
            <w:r>
              <w:rPr>
                <w:rFonts w:ascii="Times New Roman" w:eastAsia="Times New Roman" w:hAnsi="Times New Roman" w:cs="Times New Roman"/>
                <w:b/>
                <w:i/>
                <w:strike w:val="0"/>
                <w:color w:val="000000"/>
                <w:sz w:val="24"/>
                <w:highlight w:val="none"/>
                <w:u w:val="none" w:color="auto"/>
              </w:rPr>
              <w:t>that progress in the Dialogue should be measured by its implementation on the ground; therefore, calls on both sides</w:t>
            </w:r>
            <w:r>
              <w:t xml:space="preserve"> to move forward with the full implementation, in good faith and in a timely manner, of all the agreements already reached and to determinedly continue the normalisation process; </w:t>
            </w:r>
            <w:r>
              <w:rPr>
                <w:rFonts w:ascii="Times New Roman" w:eastAsia="Times New Roman" w:hAnsi="Times New Roman" w:cs="Times New Roman"/>
                <w:b/>
                <w:i/>
                <w:strike w:val="0"/>
                <w:color w:val="000000"/>
                <w:sz w:val="24"/>
                <w:highlight w:val="none"/>
                <w:u w:val="none" w:color="auto"/>
              </w:rPr>
              <w:t>calls on continuous efforts by both governments and EU institutions to communicate and explain the provisions of reached agreements in order to bring ethnic Albanian and Serbian communities in Kosovo closer together; condemns the latest events, including warmongering statements and anti-EU rhetoric, that lead to the deterioration of mutual relations; calls on Serbia authorities to refrain from these and similar actions that have negative impact on the future relations of two countries;</w:t>
            </w:r>
            <w:r>
              <w:t xml:space="preserve"> encourages Serbia and Kosovo</w:t>
            </w:r>
            <w:r>
              <w:rPr>
                <w:rFonts w:ascii="Times New Roman" w:eastAsia="Times New Roman" w:hAnsi="Times New Roman" w:cs="Times New Roman"/>
                <w:b/>
                <w:i/>
                <w:strike w:val="0"/>
                <w:color w:val="000000"/>
                <w:sz w:val="24"/>
                <w:highlight w:val="none"/>
                <w:u w:val="none" w:color="auto"/>
              </w:rPr>
              <w:t>, in the spirit of good neighborly relations,</w:t>
            </w:r>
            <w:r>
              <w:t xml:space="preserve"> to identify new areas of discussion for the dialogue, with the aim of improving the lives of people and comprehensively normalising relations; reiterates its call on the EEAS to carry out an evaluation of the performance of the sides in fulfilling their obligations;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301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Cristian Dan Preda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22.</w:t>
            </w:r>
            <w:r>
              <w:tab/>
            </w:r>
            <w:r>
              <w:t>Welcomes Serbia’s continued engagement in the normalisation process with Kosovo, and its commitment to the implementation of the agreements reached in the EU- facilitated dialogue; reiterates its call to move forward with the full implementation, in good faith and in a timely manner, of all the agreements already reached and to determinedly continue the normalisation process; encourages Serbia and Kosovo to identify new areas of discussion for the dialogue, with the aim of improving the lives of people and comprehensively normalising relations; reiterates its call on the EEAS to carry out an evaluation of the performance of the sides in fulfilling their obligations;</w:t>
            </w:r>
          </w:p>
        </w:tc>
        <w:tc>
          <w:tcPr/>
          <w:p>
            <w:pPr>
              <w:pStyle w:val="Normal6"/>
            </w:pPr>
            <w:r>
              <w:t>22.</w:t>
            </w:r>
            <w:r>
              <w:tab/>
            </w:r>
            <w:r>
              <w:t xml:space="preserve">Welcomes Serbia’s continued engagement in the normalisation process with Kosovo, and its commitment to the implementation of the agreements reached in the EU- facilitated dialogue; reiterates its call to move forward with the full implementation, in good faith and in a timely manner, of all the agreements already reached and to determinedly continue the normalisation process; </w:t>
            </w:r>
            <w:r>
              <w:rPr>
                <w:rFonts w:ascii="Times New Roman" w:eastAsia="Times New Roman" w:hAnsi="Times New Roman" w:cs="Times New Roman"/>
                <w:b/>
                <w:i/>
                <w:strike w:val="0"/>
                <w:color w:val="000000"/>
                <w:sz w:val="24"/>
                <w:highlight w:val="none"/>
                <w:u w:val="none" w:color="auto"/>
              </w:rPr>
              <w:t>calls for the establishment of the Association of Serbian Municipalities in line with the agreement reached under the EU-facilitated dialogue; underlines the need for both Belgrade and Pristina to refrain from any actions that might jeopardize progress achieved so far in this process;</w:t>
            </w:r>
            <w:r>
              <w:t xml:space="preserve"> encourages Serbia and Kosovo to identify new areas of discussion for the dialogue, with the aim of improving the lives of people and comprehensively normalising relations; reiterates its call on the EEAS to carry out an evaluation of the performance of the sides in fulfilling their obligations;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302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Tamás Meszerics</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Verts/ALE</w:t>
      </w:r>
      <w:r>
        <w:rPr>
          <w:rStyle w:val="HideTWBInt"/>
        </w:rPr>
        <w:t>}</w:t>
      </w:r>
      <w:r>
        <w:t xml:space="preserve">on behalf of the </w:t>
      </w:r>
      <w:r>
        <w:t>Verts/ALE</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22.</w:t>
            </w:r>
            <w:r>
              <w:tab/>
            </w:r>
            <w:r>
              <w:t>Welcomes Serbia’s continued engagement in the normalisation process with Kosovo, and its commitment to the implementation of the agreements reached in the EU- facilitated dialogue; reiterates its call to move forward with the full implementation</w:t>
            </w:r>
            <w:r>
              <w:rPr>
                <w:rFonts w:ascii="Times New Roman" w:eastAsia="Times New Roman" w:hAnsi="Times New Roman" w:cs="Times New Roman"/>
                <w:b/>
                <w:i/>
                <w:strike w:val="0"/>
                <w:color w:val="000000"/>
                <w:sz w:val="24"/>
                <w:highlight w:val="none"/>
                <w:u w:val="none" w:color="auto"/>
              </w:rPr>
              <w:t>,</w:t>
            </w:r>
            <w:r>
              <w:t xml:space="preserve"> in good faith and in a timely manner</w:t>
            </w:r>
            <w:r>
              <w:rPr>
                <w:rFonts w:ascii="Times New Roman" w:eastAsia="Times New Roman" w:hAnsi="Times New Roman" w:cs="Times New Roman"/>
                <w:b/>
                <w:i/>
                <w:strike w:val="0"/>
                <w:color w:val="000000"/>
                <w:sz w:val="24"/>
                <w:highlight w:val="none"/>
                <w:u w:val="none" w:color="auto"/>
              </w:rPr>
              <w:t>, of all the agreements already reached</w:t>
            </w:r>
            <w:r>
              <w:t xml:space="preserve"> and to determinedly continue the normalisation process; encourages Serbia and Kosovo to identify new areas of discussion for the dialogue</w:t>
            </w:r>
            <w:r>
              <w:rPr>
                <w:rFonts w:ascii="Times New Roman" w:eastAsia="Times New Roman" w:hAnsi="Times New Roman" w:cs="Times New Roman"/>
                <w:b/>
                <w:i/>
                <w:strike w:val="0"/>
                <w:color w:val="000000"/>
                <w:sz w:val="24"/>
                <w:highlight w:val="none"/>
                <w:u w:val="none" w:color="auto"/>
              </w:rPr>
              <w:t>,</w:t>
            </w:r>
            <w:r>
              <w:t xml:space="preserve"> with the aim of improving the lives of people and comprehensively normalising relations; reiterates its call on the EEAS to carry out an evaluation of the performance of the sides in fulfilling their obligations;</w:t>
            </w:r>
          </w:p>
        </w:tc>
        <w:tc>
          <w:tcPr/>
          <w:p>
            <w:pPr>
              <w:pStyle w:val="Normal6"/>
            </w:pPr>
            <w:r>
              <w:t>22.</w:t>
            </w:r>
            <w:r>
              <w:tab/>
            </w:r>
            <w:r>
              <w:t xml:space="preserve">Welcomes Serbia's continued engagement in the normalisation process with Kosovo, and its commitment to the implementation of the agreements reached in the EU- facilitated dialogue; </w:t>
            </w:r>
            <w:r>
              <w:rPr>
                <w:rFonts w:ascii="Times New Roman" w:eastAsia="Times New Roman" w:hAnsi="Times New Roman" w:cs="Times New Roman"/>
                <w:b/>
                <w:i/>
                <w:strike w:val="0"/>
                <w:color w:val="000000"/>
                <w:sz w:val="24"/>
                <w:highlight w:val="none"/>
                <w:u w:val="none" w:color="auto"/>
              </w:rPr>
              <w:t>urges, at the same time, the Serbian authorities to refrain from provocations and acts aimed at destabilising the neighbouring state like the train from Belgrade to North Mitrovica painted with provocative slogans on 15 January;</w:t>
            </w:r>
            <w:r>
              <w:t xml:space="preserve"> reiterates its call to move forward with the full implementation </w:t>
            </w:r>
            <w:r>
              <w:rPr>
                <w:rFonts w:ascii="Times New Roman" w:eastAsia="Times New Roman" w:hAnsi="Times New Roman" w:cs="Times New Roman"/>
                <w:b/>
                <w:i/>
                <w:strike w:val="0"/>
                <w:color w:val="000000"/>
                <w:sz w:val="24"/>
                <w:highlight w:val="none"/>
                <w:u w:val="none" w:color="auto"/>
              </w:rPr>
              <w:t>of all the already reached agreements</w:t>
            </w:r>
            <w:r>
              <w:t xml:space="preserve"> in good faith and in a timely manner and to determinedly continue the normalisation process; encourages Serbia and Kosovo to identify new areas of discussion for the dialogue with the aim of improving the lives of people and comprehensively normalising relations; reiterates its call on the EEAS to carry out an evaluation of the performance of the sides in fulfilling their obligations;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303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Arnaud Danjean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22.</w:t>
            </w:r>
            <w:r>
              <w:tab/>
            </w:r>
            <w:r>
              <w:t>se félicite de la poursuite des efforts de la Serbie dans le cadre du processus de normalisation des relations avec le Kosovo, ainsi que de son engagement en faveur de la mise en œuvre des accords conclus par le dialogue mené grâce à la médiation de l’Union; réitère son appel à aller de l’avant en mettant pleinement en œuvre, en toute bonne foi et dans les meilleurs délais, tous les accords déjà conclus et à poursuivre le processus de normalisation avec détermination; encourage la Serbie et le Kosovo à définir de nouveaux domaines de dialogue permettant d’améliorer l’existence de la population et de normaliser complètement leurs relations; invite une fois encore le SEAE à évaluer les performances des parties en ce qui concerne le respect de leurs obligations;</w:t>
            </w:r>
          </w:p>
        </w:tc>
        <w:tc>
          <w:tcPr/>
          <w:p>
            <w:pPr>
              <w:pStyle w:val="Normal6"/>
            </w:pPr>
            <w:r>
              <w:t>22.</w:t>
            </w:r>
            <w:r>
              <w:tab/>
            </w:r>
            <w:r>
              <w:t xml:space="preserve">se félicite de la poursuite des efforts de la Serbie dans le cadre du processus de normalisation des relations avec le Kosovo, ainsi que de son engagement en faveur de la mise en œuvre des accords conclus par le dialogue mené grâce à la médiation de l’Union; réitère son appel à aller de l’avant en mettant pleinement en œuvre, en toute bonne foi et dans les meilleurs délais, tous les accords déjà conclus et à poursuivre le processus de normalisation avec détermination; </w:t>
            </w:r>
            <w:r>
              <w:rPr>
                <w:rFonts w:ascii="Times New Roman" w:eastAsia="Times New Roman" w:hAnsi="Times New Roman" w:cs="Times New Roman"/>
                <w:b/>
                <w:i/>
                <w:strike w:val="0"/>
                <w:color w:val="000000"/>
                <w:sz w:val="24"/>
                <w:highlight w:val="none"/>
                <w:u w:val="none" w:color="auto"/>
              </w:rPr>
              <w:t>regrette toutefois vivement les récentes déclarations publiques belliqueuses et invite tous les responsables publics serbes et kosovars à éviter ce type d'outrance inutile et contre-productive;</w:t>
            </w:r>
            <w:r>
              <w:t xml:space="preserve"> encourage la Serbie et le Kosovo à définir de nouveaux domaines de dialogue permettant d’améliorer l’existence de la population et de normaliser complètement leurs relations; invite une fois encore le SEAE à évaluer les performances des parties en ce qui concerne le respect de leurs obligations;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304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Andor Deli</w:t>
      </w:r>
      <w:r>
        <w:t xml:space="preserve">, </w:t>
      </w:r>
      <w:r>
        <w:t>Andrea Bocskor</w:t>
      </w:r>
      <w:r>
        <w:t xml:space="preserve">, </w:t>
      </w:r>
      <w:r>
        <w:t>Csaba Sógor</w:t>
      </w:r>
      <w:r>
        <w:t xml:space="preserve">, </w:t>
      </w:r>
      <w:r>
        <w:t>András Gyürk</w:t>
      </w:r>
      <w:r>
        <w:t xml:space="preserve">, </w:t>
      </w:r>
      <w:r>
        <w:t>Kinga Gál</w:t>
      </w:r>
      <w:r>
        <w:t xml:space="preserve">, </w:t>
      </w:r>
      <w:r>
        <w:t>László Tőkés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22.</w:t>
            </w:r>
            <w:r>
              <w:tab/>
            </w:r>
            <w:r>
              <w:t>Welcomes Serbia’s continued engagement in the normalisation process with Kosovo, and its commitment to the implementation of the agreements reached in the EU- facilitated dialogue; reiterates its call to move forward with the full implementation, in good faith and in a timely manner, of all the agreements already reached and to determinedly continue the normalisation process; encourages Serbia and Kosovo to identify new areas of discussion for the dialogue, with the aim of improving the lives of people and comprehensively normalising relations; reiterates its call on the EEAS to carry out an evaluation of the performance of the sides in fulfilling their obligations;</w:t>
            </w:r>
          </w:p>
        </w:tc>
        <w:tc>
          <w:tcPr/>
          <w:p>
            <w:pPr>
              <w:pStyle w:val="Normal6"/>
            </w:pPr>
            <w:r>
              <w:t>22.</w:t>
            </w:r>
            <w:r>
              <w:tab/>
            </w:r>
            <w:r>
              <w:t xml:space="preserve">Welcomes Serbia’s continued engagement in the normalisation process with Kosovo, and its commitment to the implementation of the agreements reached in the EU- facilitated dialogue; reiterates its call to move forward with the full implementation, in good faith and in a timely manner, of all the agreements already reached and to determinedly continue the normalisation process; </w:t>
            </w:r>
            <w:r>
              <w:rPr>
                <w:rFonts w:ascii="Times New Roman" w:eastAsia="Times New Roman" w:hAnsi="Times New Roman" w:cs="Times New Roman"/>
                <w:b/>
                <w:i/>
                <w:strike w:val="0"/>
                <w:color w:val="000000"/>
                <w:sz w:val="24"/>
                <w:highlight w:val="none"/>
                <w:u w:val="none" w:color="auto"/>
              </w:rPr>
              <w:t>urges the establishment of the Community of Serbian Municipalities;</w:t>
            </w:r>
            <w:r>
              <w:t xml:space="preserve"> encourages Serbia and Kosovo to identify new areas of discussion for the dialogue, with the aim of improving the lives of people and comprehensively normalising relations; reiterates its call on the EEAS to carry out an evaluation of the performance of the sides in fulfilling their obligations;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305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Emilian Pavel</w:t>
      </w:r>
      <w:r>
        <w:t xml:space="preserve">, </w:t>
      </w:r>
      <w:r>
        <w:t>Cătălin Sorin Ivan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22.</w:t>
            </w:r>
            <w:r>
              <w:tab/>
            </w:r>
            <w:r>
              <w:t xml:space="preserve">Welcomes Serbia’s continued engagement in </w:t>
            </w:r>
            <w:r>
              <w:rPr>
                <w:rFonts w:ascii="Times New Roman" w:eastAsia="Times New Roman" w:hAnsi="Times New Roman" w:cs="Times New Roman"/>
                <w:b/>
                <w:i/>
                <w:strike w:val="0"/>
                <w:color w:val="000000"/>
                <w:sz w:val="24"/>
                <w:highlight w:val="none"/>
                <w:u w:val="none" w:color="auto"/>
              </w:rPr>
              <w:t>the normalisation process with Kosovo,</w:t>
            </w:r>
            <w:r>
              <w:t xml:space="preserve"> and its commitment to the implementation of the agreements reached in the EU- facilitated dialogue; reiterates its call to move forward with the full implementation</w:t>
            </w:r>
            <w:r>
              <w:rPr>
                <w:rFonts w:ascii="Times New Roman" w:eastAsia="Times New Roman" w:hAnsi="Times New Roman" w:cs="Times New Roman"/>
                <w:b/>
                <w:i/>
                <w:strike w:val="0"/>
                <w:color w:val="000000"/>
                <w:sz w:val="24"/>
                <w:highlight w:val="none"/>
                <w:u w:val="none" w:color="auto"/>
              </w:rPr>
              <w:t>,</w:t>
            </w:r>
            <w:r>
              <w:t xml:space="preserve"> in good faith and in a timely manner</w:t>
            </w:r>
            <w:r>
              <w:rPr>
                <w:rFonts w:ascii="Times New Roman" w:eastAsia="Times New Roman" w:hAnsi="Times New Roman" w:cs="Times New Roman"/>
                <w:b/>
                <w:i/>
                <w:strike w:val="0"/>
                <w:color w:val="000000"/>
                <w:sz w:val="24"/>
                <w:highlight w:val="none"/>
                <w:u w:val="none" w:color="auto"/>
              </w:rPr>
              <w:t>, of all the agreements already reached</w:t>
            </w:r>
            <w:r>
              <w:t xml:space="preserve"> and to determinedly continue the normalisation process; encourages </w:t>
            </w:r>
            <w:r>
              <w:rPr>
                <w:rFonts w:ascii="Times New Roman" w:eastAsia="Times New Roman" w:hAnsi="Times New Roman" w:cs="Times New Roman"/>
                <w:b/>
                <w:i/>
                <w:strike w:val="0"/>
                <w:color w:val="000000"/>
                <w:sz w:val="24"/>
                <w:highlight w:val="none"/>
                <w:u w:val="none" w:color="auto"/>
              </w:rPr>
              <w:t>Serbia and Kosovo</w:t>
            </w:r>
            <w:r>
              <w:t xml:space="preserve"> to identify new areas of discussion for the dialogue</w:t>
            </w:r>
            <w:r>
              <w:rPr>
                <w:rFonts w:ascii="Times New Roman" w:eastAsia="Times New Roman" w:hAnsi="Times New Roman" w:cs="Times New Roman"/>
                <w:b/>
                <w:i/>
                <w:strike w:val="0"/>
                <w:color w:val="000000"/>
                <w:sz w:val="24"/>
                <w:highlight w:val="none"/>
                <w:u w:val="none" w:color="auto"/>
              </w:rPr>
              <w:t>,</w:t>
            </w:r>
            <w:r>
              <w:t xml:space="preserve"> with the aim of improving the lives of people and comprehensively normalising relations; reiterates its call on the EEAS to carry out an evaluation of the performance of the sides in fulfilling their obligations;</w:t>
            </w:r>
          </w:p>
        </w:tc>
        <w:tc>
          <w:tcPr/>
          <w:p>
            <w:pPr>
              <w:pStyle w:val="Normal6"/>
            </w:pPr>
            <w:r>
              <w:t>22.</w:t>
            </w:r>
            <w:r>
              <w:tab/>
            </w:r>
            <w:r>
              <w:t xml:space="preserve">Welcomes Serbia's continued engagement in </w:t>
            </w:r>
            <w:r>
              <w:rPr>
                <w:rFonts w:ascii="Times New Roman" w:eastAsia="Times New Roman" w:hAnsi="Times New Roman" w:cs="Times New Roman"/>
                <w:b/>
                <w:i/>
                <w:strike w:val="0"/>
                <w:color w:val="000000"/>
                <w:sz w:val="24"/>
                <w:highlight w:val="none"/>
                <w:u w:val="none" w:color="auto"/>
              </w:rPr>
              <w:t>Brussels Agreement</w:t>
            </w:r>
            <w:r>
              <w:t xml:space="preserve"> and its commitment to the implementation of the agreements reached in the EU- facilitated dialogue; reiterates its call to move forward with the full implementation </w:t>
            </w:r>
            <w:r>
              <w:rPr>
                <w:rFonts w:ascii="Times New Roman" w:eastAsia="Times New Roman" w:hAnsi="Times New Roman" w:cs="Times New Roman"/>
                <w:b/>
                <w:i/>
                <w:strike w:val="0"/>
                <w:color w:val="000000"/>
                <w:sz w:val="24"/>
                <w:highlight w:val="none"/>
                <w:u w:val="none" w:color="auto"/>
              </w:rPr>
              <w:t>of all the agreements already reached</w:t>
            </w:r>
            <w:r>
              <w:t xml:space="preserve"> in good faith and in a timely manner and to determinedly continue the normalisation process; encourages </w:t>
            </w:r>
            <w:r>
              <w:rPr>
                <w:rFonts w:ascii="Times New Roman" w:eastAsia="Times New Roman" w:hAnsi="Times New Roman" w:cs="Times New Roman"/>
                <w:b/>
                <w:i/>
                <w:strike w:val="0"/>
                <w:color w:val="000000"/>
                <w:sz w:val="24"/>
                <w:highlight w:val="none"/>
                <w:u w:val="none" w:color="auto"/>
              </w:rPr>
              <w:t>Belgrade and Pristina</w:t>
            </w:r>
            <w:r>
              <w:t xml:space="preserve"> to identify new areas of discussion for the dialogue with the aim of improving the lives of people and comprehensively normalising relations</w:t>
            </w:r>
            <w:r>
              <w:rPr>
                <w:rFonts w:ascii="Times New Roman" w:eastAsia="Times New Roman" w:hAnsi="Times New Roman" w:cs="Times New Roman"/>
                <w:b/>
                <w:i/>
                <w:strike w:val="0"/>
                <w:color w:val="000000"/>
                <w:sz w:val="24"/>
                <w:highlight w:val="none"/>
                <w:u w:val="none" w:color="auto"/>
              </w:rPr>
              <w:t>; urges for the establishment of the Community of Serbian Municipalities</w:t>
            </w:r>
            <w:r>
              <w:t>; reiterates its call on the EEAS to carry out an evaluation of the performance of the sides in fulfilling their obligations;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306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Ruža Tomašić</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ECR</w:t>
      </w:r>
      <w:r>
        <w:rPr>
          <w:rStyle w:val="HideTWBInt"/>
        </w:rPr>
        <w:t>}</w:t>
      </w:r>
      <w:r>
        <w:t xml:space="preserve">on behalf of the </w:t>
      </w:r>
      <w:r>
        <w:t>ECR</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22.</w:t>
            </w:r>
            <w:r>
              <w:tab/>
            </w:r>
            <w:r>
              <w:rPr>
                <w:rFonts w:ascii="Times New Roman" w:eastAsia="Times New Roman" w:hAnsi="Times New Roman" w:cs="Times New Roman"/>
                <w:b/>
                <w:i/>
                <w:strike w:val="0"/>
                <w:color w:val="000000"/>
                <w:sz w:val="24"/>
                <w:highlight w:val="none"/>
                <w:u w:val="none" w:color="auto"/>
              </w:rPr>
              <w:t>pozdravlja</w:t>
            </w:r>
            <w:r>
              <w:t xml:space="preserve"> stalan angažman Srbije u postupku normalizacije odnosa s Kosovom i </w:t>
            </w:r>
            <w:r>
              <w:rPr>
                <w:rFonts w:ascii="Times New Roman" w:eastAsia="Times New Roman" w:hAnsi="Times New Roman" w:cs="Times New Roman"/>
                <w:b/>
                <w:i/>
                <w:strike w:val="0"/>
                <w:color w:val="000000"/>
                <w:sz w:val="24"/>
                <w:highlight w:val="none"/>
                <w:u w:val="none" w:color="auto"/>
              </w:rPr>
              <w:t>njezinu</w:t>
            </w:r>
            <w:r>
              <w:t xml:space="preserve"> predanost </w:t>
            </w:r>
            <w:r>
              <w:rPr>
                <w:rFonts w:ascii="Times New Roman" w:eastAsia="Times New Roman" w:hAnsi="Times New Roman" w:cs="Times New Roman"/>
                <w:b/>
                <w:i/>
                <w:strike w:val="0"/>
                <w:color w:val="000000"/>
                <w:sz w:val="24"/>
                <w:highlight w:val="none"/>
                <w:u w:val="none" w:color="auto"/>
              </w:rPr>
              <w:t>provedbi sporazuma postignutih u dijalogu uz posredovanje EU-a</w:t>
            </w:r>
            <w:r>
              <w:t>; ponavlja svoj poziv na napredovanje u cjelovitoj provedbi, u dobroj vjeri i pravodobno, svih sporazuma koji su već postignuti te na nastavak postupka normalizacije odnosa; potiče Srbiju i Kosovo da pronađu nova područja rasprave o kojima će voditi dijalog u cilju poboljšanja života ljudi i sveobuhvatne normalizacije odnosa; ponovno poziva Europsku službu za vanjsko djelovanje (ESVD) da procijeni koliko učinkovito obje strane ispunjavaju svoje obveze;</w:t>
            </w:r>
          </w:p>
        </w:tc>
        <w:tc>
          <w:tcPr/>
          <w:p>
            <w:pPr>
              <w:pStyle w:val="Normal6"/>
            </w:pPr>
            <w:r>
              <w:t>22.</w:t>
            </w:r>
            <w:r>
              <w:tab/>
            </w:r>
            <w:r>
              <w:rPr>
                <w:rFonts w:ascii="Times New Roman" w:eastAsia="Times New Roman" w:hAnsi="Times New Roman" w:cs="Times New Roman"/>
                <w:b/>
                <w:i/>
                <w:strike w:val="0"/>
                <w:color w:val="000000"/>
                <w:sz w:val="24"/>
                <w:highlight w:val="none"/>
                <w:u w:val="none" w:color="auto"/>
              </w:rPr>
              <w:t>poziva na</w:t>
            </w:r>
            <w:r>
              <w:t xml:space="preserve"> stalan angažman Srbije u postupku normalizacije odnosa s Kosovom i </w:t>
            </w:r>
            <w:r>
              <w:rPr>
                <w:rFonts w:ascii="Times New Roman" w:eastAsia="Times New Roman" w:hAnsi="Times New Roman" w:cs="Times New Roman"/>
                <w:b/>
                <w:i/>
                <w:strike w:val="0"/>
                <w:color w:val="000000"/>
                <w:sz w:val="24"/>
                <w:highlight w:val="none"/>
                <w:u w:val="none" w:color="auto"/>
              </w:rPr>
              <w:t>na</w:t>
            </w:r>
            <w:r>
              <w:t xml:space="preserve"> predanost </w:t>
            </w:r>
            <w:r>
              <w:rPr>
                <w:rFonts w:ascii="Times New Roman" w:eastAsia="Times New Roman" w:hAnsi="Times New Roman" w:cs="Times New Roman"/>
                <w:b/>
                <w:i/>
                <w:strike w:val="0"/>
                <w:color w:val="000000"/>
                <w:sz w:val="24"/>
                <w:highlight w:val="none"/>
                <w:u w:val="none" w:color="auto"/>
              </w:rPr>
              <w:t>u postupku normalizacije odnosa s Kosovom; izražava zabrinutost zbog potencijalno politički motiviranih uhićenja</w:t>
            </w:r>
            <w:r>
              <w:t>; ponavlja svoj poziv na napredovanje u cjelovitoj provedbi, u dobroj vjeri i pravodobno, svih sporazuma koji su već postignuti te na nastavak postupka normalizacije odnosa; potiče Srbiju i Kosovo da pronađu nova područja rasprave o kojima će voditi dijalog u cilju poboljšanja života ljudi i sveobuhvatne normalizacije odnosa; ponovno poziva Europsku službu za vanjsko djelovanje (ESVD) da procijeni koliko učinkovito obje strane ispunjavaju svoje obveze;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HR</w:t>
      </w:r>
      <w:r>
        <w:rPr>
          <w:rStyle w:val="HideTWBInt"/>
        </w:rPr>
        <w:t>}</w:t>
      </w:r>
      <w:r>
        <w:t>hr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307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Ivo Vajgl</w:t>
      </w:r>
      <w:r>
        <w:t xml:space="preserve">, </w:t>
      </w:r>
      <w:r>
        <w:t>Hilde Vautmans</w:t>
      </w:r>
      <w:r>
        <w:t xml:space="preserve">, </w:t>
      </w:r>
      <w:r>
        <w:t>Marietje Schaake</w:t>
      </w:r>
      <w:r>
        <w:t xml:space="preserve">, </w:t>
      </w:r>
      <w:r>
        <w:t>Marielle de Sarnez</w:t>
      </w:r>
      <w:r>
        <w:t xml:space="preserve">, </w:t>
      </w:r>
      <w:r>
        <w:t>Javier Nart</w:t>
      </w:r>
      <w:r>
        <w:t xml:space="preserve">, </w:t>
      </w:r>
      <w:r>
        <w:t>Norica Nicolai</w:t>
      </w:r>
      <w:r>
        <w:t xml:space="preserve">, </w:t>
      </w:r>
      <w:r>
        <w:t>Jozo Radoš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22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22 a.</w:t>
            </w:r>
            <w:r>
              <w:tab/>
            </w:r>
            <w:r>
              <w:rPr>
                <w:rFonts w:ascii="Times New Roman" w:eastAsia="Times New Roman" w:hAnsi="Times New Roman" w:cs="Times New Roman"/>
                <w:b/>
                <w:i/>
                <w:strike w:val="0"/>
                <w:color w:val="000000"/>
                <w:sz w:val="24"/>
                <w:highlight w:val="none"/>
                <w:u w:val="none" w:color="auto"/>
              </w:rPr>
              <w:t>Regrets the presence of the President of Serbia, along with other senior government officials, at the so called "Republika Srpska Day", a celebration which has been declared unconstitutional by BiH´s Supreme Court; calls on the Serbian authorities to support constitutional reforms in BiH in order to strengthen the country´s capacity to function and carry out EU accession talks; underlines that the unequivocal and principled condemnation of war crimes committed in the region is the cornerstone of regional stability and essential for EU integration; reiterates its call on government officials to refrain from gestures such as publicly endorsing individuals convicted for war crimes;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308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Charles Tannock</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22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22 a.</w:t>
            </w:r>
            <w:r>
              <w:tab/>
            </w:r>
            <w:r>
              <w:rPr>
                <w:rFonts w:ascii="Times New Roman" w:eastAsia="Times New Roman" w:hAnsi="Times New Roman" w:cs="Times New Roman"/>
                <w:b/>
                <w:i/>
                <w:strike w:val="0"/>
                <w:color w:val="000000"/>
                <w:sz w:val="24"/>
                <w:highlight w:val="none"/>
                <w:u w:val="none" w:color="auto"/>
              </w:rPr>
              <w:t>Welcomes the Serbian Authorities support of Montenegro in its investigation into the failed attacks planned for the day of Montenegro's elections in 2016; notes that the Serbian Authorities have arrested two suspects following the issuing of an arrest warrant by Montenegro; encourages the Serbian Authorities to continue to cooperate with Montenegro to arrange for the suspects extradition to Montenegro in accordance with the terms of the countries bilateral agreement on extradition;</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309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Angel Dzhambazki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22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22 a.</w:t>
            </w:r>
            <w:r>
              <w:tab/>
            </w:r>
            <w:r>
              <w:rPr>
                <w:rFonts w:ascii="Times New Roman" w:eastAsia="Times New Roman" w:hAnsi="Times New Roman" w:cs="Times New Roman"/>
                <w:b/>
                <w:i/>
                <w:strike w:val="0"/>
                <w:color w:val="000000"/>
                <w:sz w:val="24"/>
                <w:highlight w:val="none"/>
                <w:u w:val="none" w:color="auto"/>
              </w:rPr>
              <w:t>Is concerned about the recent events regarding the first train ride on the direct link between the Serbian capital, Belgrade, and Mitrovica, in northern Kosovo, since 2008, and resulting tensions between Serbia and Kosovo, going as far as military threats; notes the remarks by Serbian authority figures, stating Kosovo to appertain to Serbia;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310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Marijana Petir</w:t>
      </w:r>
      <w:r>
        <w:t xml:space="preserve">, </w:t>
      </w:r>
      <w:r>
        <w:t>Fulvio Martusciello</w:t>
      </w:r>
      <w:r>
        <w:t xml:space="preserve">, </w:t>
      </w:r>
      <w:r>
        <w:t>Alberto Cirio</w:t>
      </w:r>
      <w:r>
        <w:t xml:space="preserve">, </w:t>
      </w:r>
      <w:r>
        <w:t>Csaba Sógor</w:t>
      </w:r>
      <w:r>
        <w:t xml:space="preserve">, </w:t>
      </w:r>
      <w:r>
        <w:t>Anna Záborská</w:t>
      </w:r>
      <w:r>
        <w:t xml:space="preserve">, </w:t>
      </w:r>
      <w:r>
        <w:t>Ramona Nicole Mănescu</w:t>
      </w:r>
      <w:r>
        <w:t xml:space="preserve">, </w:t>
      </w:r>
      <w:r>
        <w:t>Tomáš Zdechovský</w:t>
      </w:r>
      <w:r>
        <w:t xml:space="preserve">, </w:t>
      </w:r>
      <w:r>
        <w:t>Jacek Saryusz-Wolski</w:t>
      </w:r>
      <w:r>
        <w:t xml:space="preserve">, </w:t>
      </w:r>
      <w:r>
        <w:t>László Tőkés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22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22 a.</w:t>
            </w:r>
            <w:r>
              <w:tab/>
            </w:r>
            <w:r>
              <w:rPr>
                <w:rFonts w:ascii="Times New Roman" w:eastAsia="Times New Roman" w:hAnsi="Times New Roman" w:cs="Times New Roman"/>
                <w:b/>
                <w:i/>
                <w:strike w:val="0"/>
                <w:color w:val="000000"/>
                <w:sz w:val="24"/>
                <w:highlight w:val="none"/>
                <w:u w:val="none" w:color="auto"/>
              </w:rPr>
              <w:t>calls on Serbia to intensify efforts in implementing all bilateral agreements with neighbouring countries, including the Agreement on Normalization of Relations between the then-Federal Republic of Yugoslavia, consisting of Serbia and Montenegro, and the Republic of Croatia, signed in 1996;</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311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Tanja Fajon</w:t>
      </w:r>
      <w:r>
        <w:t xml:space="preserve">, </w:t>
      </w:r>
      <w:r>
        <w:t>Pier Antonio Panzeri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22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22 a.</w:t>
            </w:r>
            <w:r>
              <w:tab/>
            </w:r>
            <w:r>
              <w:rPr>
                <w:rFonts w:ascii="Times New Roman" w:eastAsia="Times New Roman" w:hAnsi="Times New Roman" w:cs="Times New Roman"/>
                <w:b/>
                <w:i/>
                <w:strike w:val="0"/>
                <w:color w:val="000000"/>
                <w:sz w:val="24"/>
                <w:highlight w:val="none"/>
                <w:u w:val="none" w:color="auto"/>
              </w:rPr>
              <w:t>Regrets, however, the recent tensions between Serbia and Kosovo and calls upon both sides to refrain from provocative steps and negative rhetoric;</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312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Ivo Vajgl</w:t>
      </w:r>
      <w:r>
        <w:t xml:space="preserve">, </w:t>
      </w:r>
      <w:r>
        <w:t>Hilde Vautmans</w:t>
      </w:r>
      <w:r>
        <w:t xml:space="preserve">, </w:t>
      </w:r>
      <w:r>
        <w:t>Marietje Schaake</w:t>
      </w:r>
      <w:r>
        <w:t xml:space="preserve">, </w:t>
      </w:r>
      <w:r>
        <w:t>Javier Nart</w:t>
      </w:r>
      <w:r>
        <w:t xml:space="preserve">, </w:t>
      </w:r>
      <w:r>
        <w:t>Norica Nicolai</w:t>
      </w:r>
      <w:r>
        <w:t xml:space="preserve">, </w:t>
      </w:r>
      <w:r>
        <w:t>Jozo Radoš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22 b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22 b.</w:t>
            </w:r>
            <w:r>
              <w:tab/>
            </w:r>
            <w:r>
              <w:rPr>
                <w:rFonts w:ascii="Times New Roman" w:eastAsia="Times New Roman" w:hAnsi="Times New Roman" w:cs="Times New Roman"/>
                <w:b/>
                <w:i/>
                <w:strike w:val="0"/>
                <w:color w:val="000000"/>
                <w:sz w:val="24"/>
                <w:highlight w:val="none"/>
                <w:u w:val="none" w:color="auto"/>
              </w:rPr>
              <w:t>Notes that a non-authorized train, covered with Serbian political and religious symbols and launched by the director of Serbia´s 'Office for Kosovo and Metohija', was scheduled to travel from Belgrade to Kosovska Mitrovica on 14 January 2017 and was stopped by Kosovar authorities; expresses deep concern over this incident and over the inflammatory rhetoric of Serbia´s highest ranking politicians linked thereto; underlines that similar gestures cannot be justified by the upcoming elections in Serbia and can seriously jeopardize the normalization of relations between Belgrade and Pristina; urges both the Serbian and Kosovar authorities to refrain from hostile actions and statements which could hamper the normalisation process;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313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Tanja Fajon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22 b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22 b.</w:t>
            </w:r>
            <w:r>
              <w:tab/>
            </w:r>
            <w:r>
              <w:rPr>
                <w:rFonts w:ascii="Times New Roman" w:eastAsia="Times New Roman" w:hAnsi="Times New Roman" w:cs="Times New Roman"/>
                <w:b/>
                <w:i/>
                <w:strike w:val="0"/>
                <w:color w:val="000000"/>
                <w:sz w:val="24"/>
                <w:highlight w:val="none"/>
                <w:u w:val="none" w:color="auto"/>
              </w:rPr>
              <w:t>Commends the role of the Chamber of Commerce and Industry of Serbia in promoting regional cooperation by taking a lead in setting up and developing the Western Balkan Chamber Investment Forum which plays important role in the framework of the Berlin Process; calls upon the Commission and other regional organizations such as Regional Cooperation Council and CEFTA to support the efforts of the Forum and facilitate its capacity building;</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314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Marijana Petir</w:t>
      </w:r>
      <w:r>
        <w:t xml:space="preserve">, </w:t>
      </w:r>
      <w:r>
        <w:t>Fulvio Martusciello</w:t>
      </w:r>
      <w:r>
        <w:t xml:space="preserve">, </w:t>
      </w:r>
      <w:r>
        <w:t>Alberto Cirio</w:t>
      </w:r>
      <w:r>
        <w:t xml:space="preserve">, </w:t>
      </w:r>
      <w:r>
        <w:t>Ramona Nicole Mănescu</w:t>
      </w:r>
      <w:r>
        <w:t xml:space="preserve">, </w:t>
      </w:r>
      <w:r>
        <w:t>Tomáš Zdechovský</w:t>
      </w:r>
      <w:r>
        <w:t xml:space="preserve">, </w:t>
      </w:r>
      <w:r>
        <w:t>Jacek Saryusz-Wolski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22 b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22 b.</w:t>
            </w:r>
            <w:r>
              <w:tab/>
            </w:r>
            <w:r>
              <w:rPr>
                <w:rFonts w:ascii="Times New Roman" w:eastAsia="Times New Roman" w:hAnsi="Times New Roman" w:cs="Times New Roman"/>
                <w:b/>
                <w:i/>
                <w:strike w:val="0"/>
                <w:color w:val="000000"/>
                <w:sz w:val="24"/>
                <w:highlight w:val="none"/>
                <w:u w:val="none" w:color="auto"/>
              </w:rPr>
              <w:t>Strongly condemns the act of sending a Serbian nationalist train from Belgrade to Northern Kosovo; interprets this as an act of provocation and a step back in Serbia-Kosovo relations; calls on Serbian authorities to refrain from using the rhetorics resembling that of Milošević which includes using minorities in sovereign states as a tool for manipulation;</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315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Jozo Radoš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23.</w:t>
            </w:r>
            <w:r>
              <w:tab/>
            </w:r>
            <w:r>
              <w:t xml:space="preserve">Calls on Serbia to fully implement the connectivity reform measures in the energy sector; encourages Serbia to develop competition in the gas </w:t>
            </w:r>
            <w:r>
              <w:rPr>
                <w:rFonts w:ascii="Times New Roman" w:eastAsia="Times New Roman" w:hAnsi="Times New Roman" w:cs="Times New Roman"/>
                <w:b/>
                <w:i/>
                <w:strike w:val="0"/>
                <w:color w:val="000000"/>
                <w:sz w:val="24"/>
                <w:highlight w:val="none"/>
                <w:u w:val="none" w:color="auto"/>
              </w:rPr>
              <w:t>market and to take measures</w:t>
            </w:r>
            <w:r>
              <w:t xml:space="preserve"> to improve alignment with the acquis in the fields of energy efficiency and renewable energy;</w:t>
            </w:r>
          </w:p>
        </w:tc>
        <w:tc>
          <w:tcPr/>
          <w:p>
            <w:pPr>
              <w:pStyle w:val="Normal6"/>
            </w:pPr>
            <w:r>
              <w:t>23.</w:t>
            </w:r>
            <w:r>
              <w:tab/>
            </w:r>
            <w:r>
              <w:t xml:space="preserve">Calls on Serbia to fully implement the connectivity reform measures in the energy sector; </w:t>
            </w:r>
            <w:r>
              <w:rPr>
                <w:rFonts w:ascii="Times New Roman" w:eastAsia="Times New Roman" w:hAnsi="Times New Roman" w:cs="Times New Roman"/>
                <w:b/>
                <w:i/>
                <w:strike w:val="0"/>
                <w:color w:val="000000"/>
                <w:sz w:val="24"/>
                <w:highlight w:val="none"/>
                <w:u w:val="none" w:color="auto"/>
              </w:rPr>
              <w:t>is concerned that Serbia installed parallel management at the Gazivode/Ujmani hydropower plant in Kosovo and continuous to interfere in its operation with a risk to water management;</w:t>
            </w:r>
            <w:r>
              <w:t xml:space="preserve"> encourages Serbia to </w:t>
            </w:r>
            <w:r>
              <w:rPr>
                <w:rFonts w:ascii="Times New Roman" w:eastAsia="Times New Roman" w:hAnsi="Times New Roman" w:cs="Times New Roman"/>
                <w:b/>
                <w:i/>
                <w:strike w:val="0"/>
                <w:color w:val="000000"/>
                <w:sz w:val="24"/>
                <w:highlight w:val="none"/>
                <w:u w:val="none" w:color="auto"/>
              </w:rPr>
              <w:t>to fully unbundle Srbijagas and to take steps to</w:t>
            </w:r>
            <w:r>
              <w:t xml:space="preserve"> develop competition in the gas </w:t>
            </w:r>
            <w:r>
              <w:rPr>
                <w:rFonts w:ascii="Times New Roman" w:eastAsia="Times New Roman" w:hAnsi="Times New Roman" w:cs="Times New Roman"/>
                <w:b/>
                <w:i/>
                <w:strike w:val="0"/>
                <w:color w:val="000000"/>
                <w:sz w:val="24"/>
                <w:highlight w:val="none"/>
                <w:u w:val="none" w:color="auto"/>
              </w:rPr>
              <w:t>and electricity market and</w:t>
            </w:r>
            <w:r>
              <w:t xml:space="preserve"> to improve alignment with the acquis in the fields of energy efficiency and renewable energy; </w:t>
            </w:r>
            <w:r>
              <w:rPr>
                <w:rFonts w:ascii="Times New Roman" w:eastAsia="Times New Roman" w:hAnsi="Times New Roman" w:cs="Times New Roman"/>
                <w:b/>
                <w:i/>
                <w:strike w:val="0"/>
                <w:color w:val="000000"/>
                <w:sz w:val="24"/>
                <w:highlight w:val="none"/>
                <w:u w:val="none" w:color="auto"/>
              </w:rPr>
              <w:t>calls on authorities to use additional EU funding of €50 million for developing the region's hydropower potential and energy efficiency in residential buildings in a transparent manner; commends Serbia for establishing the financing system for the environment via the Green Fund; notes with regret that there are no safeguards ensuring that the Fund's resources will be spent on environmental measures; calls on the authorities to improve the structure of the Fund so that appropriate safeguards are put in place;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316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Ivan Jakovčić</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23.</w:t>
            </w:r>
            <w:r>
              <w:tab/>
            </w:r>
            <w:r>
              <w:t>Calls on Serbia to fully implement the connectivity reform measures in the energy sector; encourages Serbia to develop competition in the gas market and to take measures to improve alignment with the acquis in the fields of energy efficiency and renewable energy;</w:t>
            </w:r>
          </w:p>
        </w:tc>
        <w:tc>
          <w:tcPr/>
          <w:p>
            <w:pPr>
              <w:pStyle w:val="Normal6"/>
            </w:pPr>
            <w:r>
              <w:t>23.</w:t>
            </w:r>
            <w:r>
              <w:tab/>
            </w:r>
            <w:r>
              <w:t xml:space="preserve">Calls on Serbia to fully implement the connectivity reform measures in the energy sector; encourages Serbia to develop competition in the gas market and to take measures to improve alignment with the acquis in the fields of energy efficiency and renewable energy; </w:t>
            </w:r>
            <w:r>
              <w:rPr>
                <w:rFonts w:ascii="Times New Roman" w:eastAsia="Times New Roman" w:hAnsi="Times New Roman" w:cs="Times New Roman"/>
                <w:b/>
                <w:i/>
                <w:strike w:val="0"/>
                <w:color w:val="000000"/>
                <w:sz w:val="24"/>
                <w:highlight w:val="none"/>
                <w:u w:val="none" w:color="auto"/>
              </w:rPr>
              <w:t>calls on authorities to use additional EU funding of €50 million for developing the region's hydropower potential and energy efficiency in residential buildings in a transparent manner; commends Serbia for establishing the financing system for the environment via the Green Fund; notes with regret that there are no safeguards ensuring that the Fund's resources will be spent on environmental measures; calls on the authorities to improve the structure of the Fund so that appropriate safeguards are put in place;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317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David McAllister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23.</w:t>
            </w:r>
            <w:r>
              <w:tab/>
            </w:r>
            <w:r>
              <w:t>Calls on Serbia to fully implement the connectivity reform measures in the energy sector; encourages Serbia to develop competition in the gas market and to take measures to improve alignment with the acquis in the fields of energy efficiency and renewable energy;</w:t>
            </w:r>
          </w:p>
        </w:tc>
        <w:tc>
          <w:tcPr/>
          <w:p>
            <w:pPr>
              <w:pStyle w:val="Normal6"/>
            </w:pPr>
            <w:r>
              <w:t>23.</w:t>
            </w:r>
            <w:r>
              <w:tab/>
            </w:r>
            <w:r>
              <w:t xml:space="preserve">Calls on Serbia to fully implement the connectivity reform measures in the energy sector; encourages Serbia to develop competition in the gas market and to take measures to improve alignment with the acquis in the fields of energy efficiency and renewable energy; </w:t>
            </w:r>
            <w:r>
              <w:rPr>
                <w:rFonts w:ascii="Times New Roman" w:eastAsia="Times New Roman" w:hAnsi="Times New Roman" w:cs="Times New Roman"/>
                <w:b/>
                <w:i/>
                <w:strike w:val="0"/>
                <w:color w:val="000000"/>
                <w:sz w:val="24"/>
                <w:highlight w:val="none"/>
                <w:u w:val="none" w:color="auto"/>
              </w:rPr>
              <w:t>stresses the need to develop Serbia's gas and electricity interconnections with its neighbours; encourages Serbia to speed up technical and budgetary preparations of the Bulgaria-Serbia gas interconnector, which will allow EU funding for this project;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318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Igor Šoltes</w:t>
      </w:r>
      <w:r>
        <w:t xml:space="preserve">, </w:t>
      </w:r>
      <w:r>
        <w:t>Ulrike Lunacek</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Verts/ALE</w:t>
      </w:r>
      <w:r>
        <w:rPr>
          <w:rStyle w:val="HideTWBInt"/>
        </w:rPr>
        <w:t>}</w:t>
      </w:r>
      <w:r>
        <w:t xml:space="preserve">on behalf of the </w:t>
      </w:r>
      <w:r>
        <w:t>Verts/ALE</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23.</w:t>
            </w:r>
            <w:r>
              <w:tab/>
            </w:r>
            <w:r>
              <w:t xml:space="preserve">Calls on Serbia to fully implement the connectivity reform measures in the energy sector; encourages Serbia to develop competition in the gas market and to take measures to improve alignment with the acquis in the fields of energy efficiency </w:t>
            </w:r>
            <w:r>
              <w:rPr>
                <w:rFonts w:ascii="Times New Roman" w:eastAsia="Times New Roman" w:hAnsi="Times New Roman" w:cs="Times New Roman"/>
                <w:b/>
                <w:i/>
                <w:strike w:val="0"/>
                <w:color w:val="000000"/>
                <w:sz w:val="24"/>
                <w:highlight w:val="none"/>
                <w:u w:val="none" w:color="auto"/>
              </w:rPr>
              <w:t>and renewable energy</w:t>
            </w:r>
            <w:r>
              <w:t>;</w:t>
            </w:r>
          </w:p>
        </w:tc>
        <w:tc>
          <w:tcPr/>
          <w:p>
            <w:pPr>
              <w:pStyle w:val="Normal6"/>
            </w:pPr>
            <w:r>
              <w:t>23.</w:t>
            </w:r>
            <w:r>
              <w:tab/>
            </w:r>
            <w:r>
              <w:t xml:space="preserve">Calls on Serbia to fully implement the connectivity reform measures in the energy sector; encourages Serbia to develop competition in the gas market and to take measures to improve </w:t>
            </w:r>
            <w:r>
              <w:rPr>
                <w:rFonts w:ascii="Times New Roman" w:eastAsia="Times New Roman" w:hAnsi="Times New Roman" w:cs="Times New Roman"/>
                <w:b/>
                <w:i/>
                <w:strike w:val="0"/>
                <w:color w:val="000000"/>
                <w:sz w:val="24"/>
                <w:highlight w:val="none"/>
                <w:u w:val="none" w:color="auto"/>
              </w:rPr>
              <w:t>the</w:t>
            </w:r>
            <w:r>
              <w:t xml:space="preserve"> alignment with the acquis in the fields of energy efficiency</w:t>
            </w:r>
            <w:r>
              <w:rPr>
                <w:rFonts w:ascii="Times New Roman" w:eastAsia="Times New Roman" w:hAnsi="Times New Roman" w:cs="Times New Roman"/>
                <w:b/>
                <w:i/>
                <w:strike w:val="0"/>
                <w:color w:val="000000"/>
                <w:sz w:val="24"/>
                <w:highlight w:val="none"/>
                <w:u w:val="none" w:color="auto"/>
              </w:rPr>
              <w:t>, renewable energy and the fight against climate change; calls, in this respect, for the ratification of the Paris Climate agreement; urges the development of a hydropower strategy for the Western Balkans as a whole in line with EU environmental legislation</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319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Tonino Picula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23.</w:t>
            </w:r>
            <w:r>
              <w:tab/>
            </w:r>
            <w:r>
              <w:t>Calls on Serbia to fully implement the connectivity reform measures in the energy sector; encourages Serbia to develop competition in the gas market and to take measures to improve alignment with the acquis in the fields of energy efficiency and renewable energy;</w:t>
            </w:r>
          </w:p>
        </w:tc>
        <w:tc>
          <w:tcPr/>
          <w:p>
            <w:pPr>
              <w:pStyle w:val="Normal6"/>
            </w:pPr>
            <w:r>
              <w:t>23.</w:t>
            </w:r>
            <w:r>
              <w:tab/>
            </w:r>
            <w:r>
              <w:t xml:space="preserve">Calls on Serbia to fully implement the connectivity reform measures in the energy sector; encourages Serbia to develop competition in the gas market and to take measures to improve alignment with the acquis in the fields of energy efficiency and renewable energy; </w:t>
            </w:r>
            <w:r>
              <w:rPr>
                <w:rFonts w:ascii="Times New Roman" w:eastAsia="Times New Roman" w:hAnsi="Times New Roman" w:cs="Times New Roman"/>
                <w:b/>
                <w:i/>
                <w:strike w:val="0"/>
                <w:color w:val="000000"/>
                <w:sz w:val="24"/>
                <w:highlight w:val="none"/>
                <w:u w:val="none" w:color="auto"/>
              </w:rPr>
              <w:t>furthermore, calls on the Serbian authorities to adopt comprehensive countrywide climate policy and strategy in line with the targets of the European Union;</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320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Andor Deli</w:t>
      </w:r>
      <w:r>
        <w:t xml:space="preserve">, </w:t>
      </w:r>
      <w:r>
        <w:t>Andrea Bocskor</w:t>
      </w:r>
      <w:r>
        <w:t xml:space="preserve">, </w:t>
      </w:r>
      <w:r>
        <w:t>Csaba Sógor</w:t>
      </w:r>
      <w:r>
        <w:t xml:space="preserve">, </w:t>
      </w:r>
      <w:r>
        <w:t>András Gyürk</w:t>
      </w:r>
      <w:r>
        <w:t xml:space="preserve">, </w:t>
      </w:r>
      <w:r>
        <w:t>Kinga Gál</w:t>
      </w:r>
      <w:r>
        <w:t xml:space="preserve">, </w:t>
      </w:r>
      <w:r>
        <w:t>László Tőkés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23.</w:t>
            </w:r>
            <w:r>
              <w:tab/>
            </w:r>
            <w:r>
              <w:t>Calls on Serbia to fully implement the connectivity reform measures in the energy sector; encourages Serbia to develop competition in the gas market and to take measures to improve alignment with the acquis in the fields of energy efficiency and renewable energy;</w:t>
            </w:r>
          </w:p>
        </w:tc>
        <w:tc>
          <w:tcPr/>
          <w:p>
            <w:pPr>
              <w:pStyle w:val="Normal6"/>
            </w:pPr>
            <w:r>
              <w:t>23.</w:t>
            </w:r>
            <w:r>
              <w:tab/>
            </w:r>
            <w:r>
              <w:t>Calls on Serbia to fully implement the connectivity reform measures in the energy sector; encourages Serbia to develop competition in the gas market and to take measures to improve alignment with the acquis in the fields of energy efficiency and renewable energy</w:t>
            </w:r>
            <w:r>
              <w:rPr>
                <w:rFonts w:ascii="Times New Roman" w:eastAsia="Times New Roman" w:hAnsi="Times New Roman" w:cs="Times New Roman"/>
                <w:b/>
                <w:i/>
                <w:strike w:val="0"/>
                <w:color w:val="000000"/>
                <w:sz w:val="24"/>
                <w:highlight w:val="none"/>
                <w:u w:val="none" w:color="auto"/>
              </w:rPr>
              <w:t>, and calls on Serbia to focus more strongly on green energy and to decrease the country's dependency on energy imports</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321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Harald Vilimsky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23.</w:t>
            </w:r>
            <w:r>
              <w:tab/>
            </w:r>
            <w:r>
              <w:rPr>
                <w:rFonts w:ascii="Times New Roman" w:eastAsia="Times New Roman" w:hAnsi="Times New Roman" w:cs="Times New Roman"/>
                <w:b/>
                <w:i/>
                <w:strike w:val="0"/>
                <w:color w:val="000000"/>
                <w:sz w:val="24"/>
                <w:highlight w:val="none"/>
                <w:u w:val="none" w:color="auto"/>
              </w:rPr>
              <w:t>Calls</w:t>
            </w:r>
            <w:r>
              <w:t xml:space="preserve"> on Serbia to fully implement the connectivity reform measures in the energy sector; encourages Serbia to develop competition in the gas market and to take measures to improve alignment with the acquis in the fields of energy efficiency and renewable energy;</w:t>
            </w:r>
          </w:p>
        </w:tc>
        <w:tc>
          <w:tcPr/>
          <w:p>
            <w:pPr>
              <w:pStyle w:val="Normal6"/>
            </w:pPr>
            <w:r>
              <w:t>23.</w:t>
            </w:r>
            <w:r>
              <w:tab/>
            </w:r>
            <w:r>
              <w:rPr>
                <w:rFonts w:ascii="Times New Roman" w:eastAsia="Times New Roman" w:hAnsi="Times New Roman" w:cs="Times New Roman"/>
                <w:b/>
                <w:i/>
                <w:strike w:val="0"/>
                <w:color w:val="000000"/>
                <w:sz w:val="24"/>
                <w:highlight w:val="none"/>
                <w:u w:val="none" w:color="auto"/>
              </w:rPr>
              <w:t>Invites</w:t>
            </w:r>
            <w:r>
              <w:t> on Serbia to fully implement the connectivity reform measures in the energy sector; encourages Serbia to develop competition in the gas market and to take measures to improve alignment with the acquis in the fields of energy efficiency and renewable energy;</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322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Emilian Pavel</w:t>
      </w:r>
      <w:r>
        <w:t xml:space="preserve">, </w:t>
      </w:r>
      <w:r>
        <w:t>Cătălin Sorin Ivan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23.</w:t>
            </w:r>
            <w:r>
              <w:tab/>
            </w:r>
            <w:r>
              <w:t xml:space="preserve">Calls on Serbia to fully implement the connectivity </w:t>
            </w:r>
            <w:r>
              <w:rPr>
                <w:rFonts w:ascii="Times New Roman" w:eastAsia="Times New Roman" w:hAnsi="Times New Roman" w:cs="Times New Roman"/>
                <w:b/>
                <w:i/>
                <w:strike w:val="0"/>
                <w:color w:val="000000"/>
                <w:sz w:val="24"/>
                <w:highlight w:val="none"/>
                <w:u w:val="none" w:color="auto"/>
              </w:rPr>
              <w:t>reform</w:t>
            </w:r>
            <w:r>
              <w:t xml:space="preserve"> measures in the energy sector; encourages Serbia to develop competition in the gas market and to take measures to improve alignment with the acquis in the fields of energy efficiency and renewable energy;</w:t>
            </w:r>
          </w:p>
        </w:tc>
        <w:tc>
          <w:tcPr/>
          <w:p>
            <w:pPr>
              <w:pStyle w:val="Normal6"/>
            </w:pPr>
            <w:r>
              <w:t>23.</w:t>
            </w:r>
            <w:r>
              <w:tab/>
            </w:r>
            <w:r>
              <w:t xml:space="preserve">Calls on Serbia to fully implement the connectivity </w:t>
            </w:r>
            <w:r>
              <w:rPr>
                <w:rFonts w:ascii="Times New Roman" w:eastAsia="Times New Roman" w:hAnsi="Times New Roman" w:cs="Times New Roman"/>
                <w:b/>
                <w:i/>
                <w:strike w:val="0"/>
                <w:color w:val="000000"/>
                <w:sz w:val="24"/>
                <w:highlight w:val="none"/>
                <w:u w:val="none" w:color="auto"/>
              </w:rPr>
              <w:t>soft</w:t>
            </w:r>
            <w:r>
              <w:t xml:space="preserve"> measures in the energy sector; encourages Serbia to develop competition in the gas market and to take measures to improve alignment with the acquis in the fields of energy efficiency and renewable energy;</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323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Igor Šoltes</w:t>
      </w:r>
      <w:r>
        <w:t xml:space="preserve">, </w:t>
      </w:r>
      <w:r>
        <w:t>Ulrike Lunacek</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Verts/ALE</w:t>
      </w:r>
      <w:r>
        <w:rPr>
          <w:rStyle w:val="HideTWBInt"/>
        </w:rPr>
        <w:t>}</w:t>
      </w:r>
      <w:r>
        <w:t xml:space="preserve">on behalf of the </w:t>
      </w:r>
      <w:r>
        <w:t>Verts/ALE</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23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23 a.</w:t>
            </w:r>
            <w:r>
              <w:tab/>
            </w:r>
            <w:r>
              <w:rPr>
                <w:rFonts w:ascii="Times New Roman" w:eastAsia="Times New Roman" w:hAnsi="Times New Roman" w:cs="Times New Roman"/>
                <w:b/>
                <w:i/>
                <w:strike w:val="0"/>
                <w:color w:val="000000"/>
                <w:sz w:val="24"/>
                <w:highlight w:val="none"/>
                <w:u w:val="none" w:color="auto"/>
              </w:rPr>
              <w:t>Points out that Serbia has yet to adopt formally the Water Management Strategy and has not yet revised the Law on Waters and the National Danube River Basin Management Plan; stresses that these laws are of fundamental importance for further aligning with the EU acquis and for improving the implementation of the EU directives in the water sector;</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324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Andrey Kovatchev</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23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23 a.</w:t>
            </w:r>
            <w:r>
              <w:tab/>
            </w:r>
            <w:r>
              <w:rPr>
                <w:rFonts w:ascii="Times New Roman" w:eastAsia="Times New Roman" w:hAnsi="Times New Roman" w:cs="Times New Roman"/>
                <w:b/>
                <w:i/>
                <w:strike w:val="0"/>
                <w:color w:val="000000"/>
                <w:sz w:val="24"/>
                <w:highlight w:val="none"/>
                <w:u w:val="none" w:color="auto"/>
              </w:rPr>
              <w:t>Welcomes the preparatory work on the signing of a Memorandum of Understanding on the gas interconnector between Serbia and Bulgaria and recommends acceleration of the project in order to diversify Serbia's gas supply and energy independence;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325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Igor Šoltes</w:t>
      </w:r>
      <w:r>
        <w:t xml:space="preserve">, </w:t>
      </w:r>
      <w:r>
        <w:t>Ulrike Lunacek</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Verts/ALE</w:t>
      </w:r>
      <w:r>
        <w:rPr>
          <w:rStyle w:val="HideTWBInt"/>
        </w:rPr>
        <w:t>}</w:t>
      </w:r>
      <w:r>
        <w:t xml:space="preserve">on behalf of the </w:t>
      </w:r>
      <w:r>
        <w:t>Verts/ALE</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23 b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23 b.</w:t>
            </w:r>
            <w:r>
              <w:tab/>
            </w:r>
            <w:r>
              <w:rPr>
                <w:rFonts w:ascii="Times New Roman" w:eastAsia="Times New Roman" w:hAnsi="Times New Roman" w:cs="Times New Roman"/>
                <w:b/>
                <w:i/>
                <w:strike w:val="0"/>
                <w:color w:val="000000"/>
                <w:sz w:val="24"/>
                <w:highlight w:val="none"/>
                <w:u w:val="none" w:color="auto"/>
              </w:rPr>
              <w:t>Expresses its concern at the reports from the Batut medical institute that have shown that since the NATO bombing in 1999 the number of leukaemia-related deaths and new diagnosis has sharply increased; urges the Commission to support further investigation and research on this problem and to explore the possibility to provide the Serbian authorities with the adequate technical and medical assistance to cope with this emergency situation;</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r>
        <w:rPr>
          <w:rStyle w:val="HideTWBExt"/>
        </w:rPr>
        <w:t>&lt;/</w:t>
      </w:r>
      <w:r>
        <w:rPr>
          <w:rStyle w:val="HideTWBExt"/>
        </w:rPr>
        <w:t>RepeatBlock-Amend</w:t>
      </w:r>
      <w:r>
        <w:rPr>
          <w:rStyle w:val="HideTWBExt"/>
        </w:rPr>
        <w:t>&gt;</w:t>
      </w:r>
    </w:p>
    <w:sectPr>
      <w:footerReference w:type="even" r:id="rId5"/>
      <w:footerReference w:type="default" r:id="rId6"/>
      <w:footerReference w:type="first" r:id="rId7"/>
      <w:pgSz w:w="11906" w:h="16838"/>
      <w:pgMar w:top="1134" w:right="1417" w:bottom="1417" w:left="1417" w:header="1134" w:footer="567"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PE</w:t>
    </w:r>
    <w:r>
      <w:rPr>
        <w:rStyle w:val="HideTWBExt"/>
      </w:rPr>
      <w:t>&lt;</w:t>
    </w:r>
    <w:r>
      <w:rPr>
        <w:rStyle w:val="HideTWBExt"/>
      </w:rPr>
      <w:t>NoPE</w:t>
    </w:r>
    <w:r>
      <w:rPr>
        <w:rStyle w:val="HideTWBExt"/>
      </w:rPr>
      <w:t>&gt;</w:t>
    </w:r>
    <w:r>
      <w:t>597.481</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r>
      <w:tab/>
    </w:r>
    <w:r>
      <w:fldChar w:fldCharType="begin"/>
    </w:r>
    <w:r>
      <w:instrText>PAGE</w:instrText>
    </w:r>
    <w:r>
      <w:fldChar w:fldCharType="separate"/>
    </w:r>
    <w:r>
      <w:fldChar w:fldCharType="end"/>
    </w:r>
    <w:r>
      <w:t>/</w:t>
    </w:r>
    <w:r>
      <w:fldChar w:fldCharType="begin"/>
    </w:r>
    <w:r>
      <w:instrText>NUMPAGES</w:instrText>
    </w:r>
    <w:r>
      <w:fldChar w:fldCharType="separate"/>
    </w:r>
    <w:r>
      <w:fldChar w:fldCharType="end"/>
    </w:r>
    <w:r>
      <w:tab/>
    </w:r>
    <w:r>
      <w:rPr>
        <w:rStyle w:val="HideTWBExt"/>
      </w:rPr>
      <w:t>&lt;</w:t>
    </w:r>
    <w:r>
      <w:rPr>
        <w:rStyle w:val="HideTWBExt"/>
      </w:rPr>
      <w:t>PathFdR</w:t>
    </w:r>
    <w:r>
      <w:rPr>
        <w:rStyle w:val="HideTWBExt"/>
      </w:rPr>
      <w:t>&gt;</w:t>
    </w:r>
    <w:r>
      <w:t>AM\1114373XM.docx</w:t>
    </w:r>
    <w:r>
      <w:rPr>
        <w:rStyle w:val="HideTWBExt"/>
      </w:rPr>
      <w:t>&lt;/</w:t>
    </w:r>
    <w:r>
      <w:rPr>
        <w:rStyle w:val="HideTWBExt"/>
      </w:rPr>
      <w:t>PathFdR</w:t>
    </w:r>
    <w:r>
      <w:rPr>
        <w:rStyle w:val="HideTWBExt"/>
      </w:rPr>
      <w:t>&gt;</w:t>
    </w:r>
  </w:p>
  <w:p>
    <w:pPr>
      <w:pStyle w:val="Footer2"/>
    </w:pPr>
    <w:r>
      <w:t>XM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AM\1114373XM.docx</w:t>
    </w:r>
    <w:r>
      <w:rPr>
        <w:rStyle w:val="HideTWBExt"/>
      </w:rPr>
      <w:t>&lt;/</w:t>
    </w:r>
    <w:r>
      <w:rPr>
        <w:rStyle w:val="HideTWBExt"/>
      </w:rPr>
      <w:t>PathFdR</w:t>
    </w:r>
    <w:r>
      <w:rPr>
        <w:rStyle w:val="HideTWBExt"/>
      </w:rPr>
      <w:t>&gt;</w:t>
    </w:r>
    <w:r>
      <w:tab/>
    </w:r>
    <w:r>
      <w:fldChar w:fldCharType="begin"/>
    </w:r>
    <w:r>
      <w:instrText>PAGE</w:instrText>
    </w:r>
    <w:r>
      <w:fldChar w:fldCharType="separate"/>
    </w:r>
    <w:r>
      <w:fldChar w:fldCharType="end"/>
    </w:r>
    <w:r>
      <w:t>/</w:t>
    </w:r>
    <w:r>
      <w:fldChar w:fldCharType="begin"/>
    </w:r>
    <w:r>
      <w:instrText>NUMPAGES</w:instrText>
    </w:r>
    <w:r>
      <w:fldChar w:fldCharType="separate"/>
    </w:r>
    <w:r>
      <w:fldChar w:fldCharType="end"/>
    </w:r>
    <w:r>
      <w:tab/>
    </w:r>
    <w:r>
      <w:t>PE</w:t>
    </w:r>
    <w:r>
      <w:rPr>
        <w:rStyle w:val="HideTWBExt"/>
      </w:rPr>
      <w:t>&lt;</w:t>
    </w:r>
    <w:r>
      <w:rPr>
        <w:rStyle w:val="HideTWBExt"/>
      </w:rPr>
      <w:t>NoPE</w:t>
    </w:r>
    <w:r>
      <w:rPr>
        <w:rStyle w:val="HideTWBExt"/>
      </w:rPr>
      <w:t>&gt;</w:t>
    </w:r>
    <w:r>
      <w:t>597.481</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ab/>
    </w:r>
    <w:r>
      <w:tab/>
    </w:r>
    <w:r>
      <w:t>XM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AM\1114373XM.docx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597.481</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XM</w:t>
    </w:r>
    <w:r>
      <w:tab/>
    </w:r>
    <w:r>
      <w:rPr>
        <w:rStyle w:val="Footer2Middle"/>
      </w:rPr>
      <w:t>United in diversity</w:t>
    </w:r>
    <w:r>
      <w:tab/>
    </w:r>
    <w:r>
      <w:t>XM</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gruik" w:val="value of gruik"/>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13;&#10;{\f34\fbidi \froman\fcharset0\fprq2{\*\panose 02040503050406030204}Cambria Math;}{\flomajor\f31500\fbidi \froman\fcharset0\fprq2{\*\panose 02020603050405020304}Times New Roman;}&#13;&#10;{\fdbmajor\f31501\fbidi \froman\fcharset0\fprq2{\*\panose 02020603050405020304}Times New Roman;}{\fhimajor\f31502\fbidi \froman\fcharset0\fprq2{\*\panose 02040503050406030204}Cambria;}&#13;&#10;{\fbimajor\f31503\fbidi \froman\fcharset0\fprq2{\*\panose 02020603050405020304}Times New Roman;}{\flominor\f31504\fbidi \froman\fcharset0\fprq2{\*\panose 02020603050405020304}Times New Roman;}&#13;&#10;{\fdbminor\f31505\fbidi \froman\fcharset0\fprq2{\*\panose 02020603050405020304}Times New Roman;}{\fhiminor\f31506\fbidi \fswiss\fcharset0\fprq2{\*\panose 020f0502020204030204}Calibri;}&#13;&#10;{\fbiminor\f31507\fbidi \froman\fcharset0\fprq2{\*\panose 02020603050405020304}Times New Roman;}{\f248\fbidi \froman\fcharset238\fprq2 Times New Roman CE;}{\f249\fbidi \froman\fcharset204\fprq2 Times New Roman Cyr;}&#13;&#10;{\f251\fbidi \froman\fcharset161\fprq2 Times New Roman Greek;}{\f252\fbidi \froman\fcharset162\fprq2 Times New Roman Tur;}{\f253\fbidi \froman\fcharset177\fprq2 Times New Roman (Hebrew);}{\f254\fbidi \froman\fcharset178\fprq2 Times New Roman (Arabic);}&#13;&#10;{\f255\fbidi \froman\fcharset186\fprq2 Times New Roman Baltic;}{\f256\fbidi \froman\fcharset163\fprq2 Times New Roman (Vietnamese);}{\f258\fbidi \fswiss\fcharset238\fprq2 Arial CE;}{\f259\fbidi \fswiss\fcharset204\fprq2 Arial Cyr;}&#13;&#10;{\f261\fbidi \fswiss\fcharset161\fprq2 Arial Greek;}{\f262\fbidi \fswiss\fcharset162\fprq2 Arial Tur;}{\f263\fbidi \fswiss\fcharset177\fprq2 Arial (Hebrew);}{\f264\fbidi \fswiss\fcharset178\fprq2 Arial (Arabic);}&#13;&#10;{\f265\fbidi \fswiss\fcharset186\fprq2 Arial Baltic;}{\f266\fbidi \fswiss\fcharset163\fprq2 Arial (Vietnamese);}{\f588\fbidi \froman\fcharset238\fprq2 Cambria Math CE;}{\f589\fbidi \froman\fcharset204\fprq2 Cambria Math Cyr;}&#13;&#10;{\f591\fbidi \froman\fcharset161\fprq2 Cambria Math Greek;}{\f592\fbidi \froman\fcharset162\fprq2 Cambria Math Tur;}{\f595\fbidi \froman\fcharset186\fprq2 Cambria Math Baltic;}{\f596\fbidi \froman\fcharset163\fprq2 Cambria Math (Vietnamese);}&#13;&#10;{\flomajor\f31508\fbidi \froman\fcharset238\fprq2 Times New Roman CE;}{\flomajor\f31509\fbidi \froman\fcharset204\fprq2 Times New Roman Cyr;}{\flomajor\f31511\fbidi \froman\fcharset161\fprq2 Times New Roman Greek;}&#13;&#10;{\flomajor\f31512\fbidi \froman\fcharset162\fprq2 Times New Roman Tur;}{\flomajor\f31513\fbidi \froman\fcharset177\fprq2 Times New Roman (Hebrew);}{\flomajor\f31514\fbidi \froman\fcharset178\fprq2 Times New Roman (Arabic);}&#13;&#10;{\flomajor\f31515\fbidi \froman\fcharset186\fprq2 Times New Roman Baltic;}{\flomajor\f31516\fbidi \froman\fcharset163\fprq2 Times New Roman (Vietnamese);}{\fdbmajor\f31518\fbidi \froman\fcharset238\fprq2 Times New Roman CE;}&#13;&#10;{\fdbmajor\f31519\fbidi \froman\fcharset204\fprq2 Times New Roman Cyr;}{\fdbmajor\f31521\fbidi \froman\fcharset161\fprq2 Times New Roman Greek;}{\fdbmajor\f31522\fbidi \froman\fcharset162\fprq2 Times New Roman Tur;}&#13;&#10;{\fdbmajor\f31523\fbidi \froman\fcharset177\fprq2 Times New Roman (Hebrew);}{\fdbmajor\f31524\fbidi \froman\fcharset178\fprq2 Times New Roman (Arabic);}{\fdbmajor\f31525\fbidi \froman\fcharset186\fprq2 Times New Roman Baltic;}&#13;&#10;{\fdbmajor\f31526\fbidi \froman\fcharset163\fprq2 Times New Roman (Vietnamese);}{\fhimajor\f31528\fbidi \froman\fcharset238\fprq2 Cambria CE;}{\fhimajor\f31529\fbidi \froman\fcharset204\fprq2 Cambria Cyr;}&#13;&#10;{\fhimajor\f31531\fbidi \froman\fcharset161\fprq2 Cambria Greek;}{\fhimajor\f31532\fbidi \froman\fcharset162\fprq2 Cambria Tur;}{\fhimajor\f31535\fbidi \froman\fcharset186\fprq2 Cambria Baltic;}&#13;&#10;{\fhimajor\f31536\fbidi \froman\fcharset163\fprq2 Cambria (Vietnamese);}{\fbimajor\f31538\fbidi \froman\fcharset238\fprq2 Times New Roman CE;}{\fbimajor\f31539\fbidi \froman\fcharset204\fprq2 Times New Roman Cyr;}&#13;&#10;{\fbimajor\f31541\fbidi \froman\fcharset161\fprq2 Times New Roman Greek;}{\fbimajor\f31542\fbidi \froman\fcharset162\fprq2 Times New Roman Tur;}{\fbimajor\f31543\fbidi \froman\fcharset177\fprq2 Times New Roman (Hebrew);}&#13;&#10;{\fbimajor\f31544\fbidi \froman\fcharset178\fprq2 Times New Roman (Arabic);}{\fbimajor\f31545\fbidi \froman\fcharset186\fprq2 Times New Roman Baltic;}{\fbimajor\f31546\fbidi \froman\fcharset163\fprq2 Times New Roman (Vietnamese);}&#13;&#10;{\flominor\f31548\fbidi \froman\fcharset238\fprq2 Times New Roman CE;}{\flominor\f31549\fbidi \froman\fcharset204\fprq2 Times New Roman Cyr;}{\flominor\f31551\fbidi \froman\fcharset161\fprq2 Times New Roman Greek;}&#13;&#10;{\flominor\f31552\fbidi \froman\fcharset162\fprq2 Times New Roman Tur;}{\flominor\f31553\fbidi \froman\fcharset177\fprq2 Times New Roman (Hebrew);}{\flominor\f31554\fbidi \froman\fcharset178\fprq2 Times New Roman (Arabic);}&#13;&#10;{\flominor\f31555\fbidi \froman\fcharset186\fprq2 Times New Roman Baltic;}{\flominor\f31556\fbidi \froman\fcharset163\fprq2 Times New Roman (Vietnamese);}{\fdbminor\f31558\fbidi \froman\fcharset238\fprq2 Times New Roman CE;}&#13;&#10;{\fdbminor\f31559\fbidi \froman\fcharset204\fprq2 Times New Roman Cyr;}{\fdbminor\f31561\fbidi \froman\fcharset161\fprq2 Times New Roman Greek;}{\fdbminor\f31562\fbidi \froman\fcharset162\fprq2 Times New Roman Tur;}&#13;&#10;{\fdbminor\f31563\fbidi \froman\fcharset177\fprq2 Times New Roman (Hebrew);}{\fdbminor\f31564\fbidi \froman\fcharset178\fprq2 Times New Roman (Arabic);}{\fdbminor\f31565\fbidi \froman\fcharset186\fprq2 Times New Roman Baltic;}&#13;&#10;{\fdbminor\f31566\fbidi \froman\fcharset163\fprq2 Times New Roman (Vietnamese);}{\fhiminor\f31568\fbidi \fswiss\fcharset238\fprq2 Calibri CE;}{\fhiminor\f31569\fbidi \fswiss\fcharset204\fprq2 Calibri Cyr;}&#13;&#10;{\fhiminor\f31571\fbidi \fswiss\fcharset161\fprq2 Calibri Greek;}{\fhiminor\f31572\fbidi \fswiss\fcharset162\fprq2 Calibri Tur;}{\fhiminor\f31575\fbidi \fswiss\fcharset186\fprq2 Calibri Baltic;}&#13;&#10;{\fhiminor\f31576\fbidi \fswiss\fcharset163\fprq2 Calibri (Vietnamese);}{\fbiminor\f31578\fbidi \froman\fcharset238\fprq2 Times New Roman CE;}{\fbiminor\f31579\fbidi \froman\fcharset204\fprq2 Times New Roman Cyr;}&#13;&#10;{\fbiminor\f31581\fbidi \froman\fcharset161\fprq2 Times New Roman Greek;}{\fbiminor\f31582\fbidi \froman\fcharset162\fprq2 Times New Roman Tur;}{\fbiminor\f31583\fbidi \froman\fcharset177\fprq2 Times New Roman (Hebrew);}&#13;&#10;{\fbiminor\f31584\fbidi \froman\fcharset178\fprq2 Times New Roman (Arabic);}{\fbiminor\f31585\fbidi \froman\fcharset186\fprq2 Times New Roman Baltic;}{\fbiminor\f31586\fbidi \froman\fcharset163\fprq2 Times New Roman (Vietnamese);}}&#13;&#10;{\colortbl;\red0\green0\blue0;\red0\green0\blue255;\red0\green255\blue255;\red0\green255\blue0;\red255\green0\blue255;\red255\green0\blue0;\red255\green255\blue0;\red255\green255\blue255;\red0\green0\blue128;\red0\green128\blue128;\red0\green128\blue0;&#13;&#10;\red128\green0\blue128;\red128\green0\blue0;\red128\green128\blue0;\red128\green128\blue128;\red192\green192\blue192;}{\*\defchp }{\*\defpap \ql \li0\ri0\widctlpar\wrapdefault\aspalpha\aspnum\faauto\adjustright\rin0\lin0\itap0 }\noqfpromote {\stylesheet{&#13;&#10;\ql \li0\ri0\widctlpar\wrapdefault\aspalpha\aspnum\faauto\adjustright\rin0\lin0\itap0 \rtlch\fcs1 \af0\afs20\alang1025 \ltrch\fcs0 \fs24\lang2057\langfe2057\cgrid\langnp2057\langfenp2057 \snext0 \sqformat \spriority0 Normal;}{\*\cs10 \additive &#13;&#10;\ssemihidden \spriority0 Default Paragraph Font;}{\*\ts11\tsrowd\trftsWidthB3\trpaddl108\trpaddr108\trpaddfl3\trpaddft3\trpaddfb3\trpaddfr3\tblind0\tblindtype3\tsvertalt\tsbrdrt\tsbrdrl\tsbrdrb\tsbrdrr\tsbrdrdgl\tsbrdrdgr\tsbrdrh\tsbrdrv &#13;&#10;\ql \li0\ri0\widctlpar\wrapdefault\aspalpha\aspnum\faauto\adjustright\rin0\lin0\itap0 \rtlch\fcs1 \af0\afs20\alang1025 \ltrch\fcs0 \fs20\lang1043\langfe1043\cgrid\langnp1043\langfenp1043 \snext11 \ssemihidden \spriority0 Normal Table;}{\*\cs15 \additive &#13;&#10;\v\f1\fs20\cf9\lang1024\langfe1024\noproof \spriority0 \styrsid11087941 HideTWBExt;}{\s16\qr \li0\ri0\sb240\sa240\nowidctlpar\wrapdefault\aspalpha\aspnum\faauto\adjustright\rin0\lin0\itap0 \rtlch\fcs1 \af0\afs20\alang1025 \ltrch\fcs0 &#13;&#10;\fs24\lang1024\langfe1024\cgrid\noproof\langnp2057\langfenp2057 \sbasedon0 \snext16 \spriority0 \styrsid11087941 Olang;}{\s17\ql \li0\ri0\sa120\nowidctlpar\wrapdefault\aspalpha\aspnum\faauto\adjustright\rin0\lin0\itap0 \rtlch\fcs1 \af0\afs20\alang1025 &#13;&#10;\ltrch\fcs0 \fs24\lang1024\langfe1024\cgrid\noproof\langnp2057\langfenp2057 \sbasedon0 \snext17 \slink18 \spriority0 \styrsid11087941 Normal6;}{\*\cs18 \additive \fs24\lang1024\langfe1024\noproof\langnp2057\langfenp2057 &#13;&#10;\slink17 \slocked \spriority0 \styrsid11087941 Normal6 Char;}{\s19\ql \li0\ri0\nowidctlpar\wrapdefault\aspalpha\aspnum\faauto\adjustright\rin0\lin0\itap0 \rtlch\fcs1 \af0\afs20\alang1025 \ltrch\fcs0 &#13;&#10;\b\fs24\lang2057\langfe2057\cgrid\langnp2057\langfenp2057 \sbasedon0 \snext19 \slink20 \spriority0 \styrsid11087941 NormalBold;}{\*\cs20 \additive \b\fs24\lang2057\langfe2057\langnp2057\langfenp2057 \slink19 \slocked \spriority0 \styrsid11087941 &#13;&#10;NormalBold Char;}{\s21\qc \li0\ri0\sa240\nowidctlpar\wrapdefault\aspalpha\aspnum\faauto\adjustright\rin0\lin0\itap0 \rtlch\fcs1 \af0\afs20\alang1025 \ltrch\fcs0 \i\fs24\lang2057\langfe2057\cgrid\langnp2057\langfenp2057 &#13;&#10;\sbasedon0 \snext21 \spriority0 \styrsid11087941 ColumnHeading;}{\s22\ql \li0\ri0\sb240\nowidctlpar&#13;&#10;\tx879\tx936\tx1021\tx1077\tx1134\tx1191\tx1247\tx1304\tx1361\tx1418\tx1474\tx1531\tx1588\tx1644\tx1701\tx1758\tx1814\tx1871\tx2070\tx2126\tx3374\tx3430\wrapdefault\aspalpha\aspnum\faauto\adjustright\rin0\lin0\itap0 \rtlch\fcs1 \af0\afs20\alang1025 &#13;&#10;\ltrch\fcs0 \b\fs24\lang2057\langfe2057\cgrid\langnp2057\langfenp2057 \sbasedon0 \snext22 \spriority0 \styrsid11087941 AMNumberTabs;}}{\*\rsidtbl \rsid24658\rsid735077\rsid2892074\rsid4666813\rsid6641733\rsid9636012\rsid11087941\rsid11215221\rsid12154954&#13;&#10;\rsid14424199\rsid15204470\rsid15285974\rsid15600787\rsid15950462\rsid16324206\rsid16662270}{\mmathPr\mmathFont34\mbrkBin0\mbrkBinSub0\msmallFrac0\mdispDef1\mlMargin0\mrMargin0\mdefJc1\mwrapIndent1440\mintLim0\mnaryLim1}{\info{\author FELIX Karina}&#13;&#10;{\operator FELIX Karina}{\creatim\yr2015\mo5\dy8\hr15\min30}{\revtim\yr2015\mo5\dy8\hr15\min30}{\version1}{\edmins0}{\nofpages1}{\nofwords48}{\nofchars268}{\*\company European Parliament}{\nofcharsws315}{\vern49165}}{\*\xmlnstbl {\xmlns1 http://schemas.mi&#13;&#10;crosoft.com/office/word/2003/wordml}}\paperw11906\paperh16838\margl1418\margr1418\margt1134\margb1418\gutter0\ltrsect &#13;&#10;\facingp\widowctrl\ftnbj\aenddoc\ftnrstpg\trackmoves0\trackformatting1\donotembedsysfont1\relyonvml0\donotembedlingdata0\grfdocevents0\validatexml1\showplaceholdtext0\ignoremixedcontent0\saveinvalidxml0&#13;&#10;\showxmlerrors1\margmirror\noxlattoyen\expshrtn\noultrlspc\dntblnsbdb\nospaceforul\formshade\horzdoc\dghspace180\dgvspace180\dghorigin1701\dgvorigin1984\dghshow0\dgvshow0&#13;&#10;\jexpand\viewkind1\viewscale90\pgbrdrhead\pgbrdrfoot\nolnhtadjtbl\nojkernpunct\rsidroot11087941\utinl \fet0{\*\wgrffmtfilter 013f}\ilfomacatclnup0{\*\template C:\\Users\\kfelix\\AppData\\Local\\Temp\\Blank1.dot}{\*\ftnsep \ltrpar \pard\plain \ltrpar&#13;&#10;\ql \li0\ri0\widctlpar\wrapdefault\aspalpha\aspnum\faauto\adjustright\rin0\lin0\itap0 \rtlch\fcs1 \af0\afs20\alang1025 \ltrch\fcs0 \fs24\lang2057\langfe2057\cgrid\langnp2057\langfenp2057 {\rtlch\fcs1 \af0 \ltrch\fcs0 \insrsid15600787 \chftnsep &#13;&#10;\par }}{\*\ftnsepc \ltrpar \pard\plain \ltrpar\ql \li0\ri0\widctlpar\wrapdefault\aspalpha\aspnum\faauto\adjustright\rin0\lin0\itap0 \rtlch\fcs1 \af0\afs20\alang1025 \ltrch\fcs0 \fs24\lang2057\langfe2057\cgrid\langnp2057\langfenp2057 {\rtlch\fcs1 \af0 &#13;&#10;\ltrch\fcs0 \insrsid15600787 \chftnsepc &#13;&#10;\par }}{\*\aftnsep \ltrpar \pard\plain \ltrpar\ql \li0\ri0\widctlpar\wrapdefault\aspalpha\aspnum\faauto\adjustright\rin0\lin0\itap0 \rtlch\fcs1 \af0\afs20\alang1025 \ltrch\fcs0 \fs24\lang2057\langfe2057\cgrid\langnp2057\langfenp2057 {\rtlch\fcs1 \af0 &#13;&#10;\ltrch\fcs0 \insrsid15600787 \chftnsep &#13;&#10;\par }}{\*\aftnsepc \ltrpar \pard\plain \ltrpar\ql \li0\ri0\widctlpar\wrapdefault\aspalpha\aspnum\faauto\adjustright\rin0\lin0\itap0 \rtlch\fcs1 \af0\afs20\alang1025 \ltrch\fcs0 \fs24\lang2057\langfe2057\cgrid\langnp2057\langfenp2057 {\rtlch\fcs1 \af0 &#13;&#10;\ltrch\fcs0 \insrsid15600787 \chftnsepc &#13;&#10;\par }}\ltrpar \sectd \ltrsect\psz9\linex0\headery1134\footery505\endnhere\titlepg\sectdefaultcl\sectrsid14424199\sftnbj\sftnrstpg {\*\pnseclvl1\pnucrm\pnstart1\pnindent720\pnhang {\pntxta .}}{\*\pnseclvl2\pnucltr\pnstart1\pnindent720\pnhang {\pntxta .}}&#13;&#10;{\*\pnseclvl3\pndec\pnstart1\pnindent720\pnhang {\pntxta .}}{\*\pnseclvl4\pnlcltr\pnstart1\pnindent720\pnhang {\pntxta )}}{\*\pnseclvl5\pndec\pnstart1\pnindent720\pnhang {\pntxtb (}{\pntxta )}}{\*\pnseclvl6\pnlcltr\pnstart1\pnindent720\pnhang {\pntxtb (}&#13;&#10;{\pntxta )}}{\*\pnseclvl7\pnlcrm\pnstart1\pnindent720\pnhang {\pntxtb (}{\pntxta )}}{\*\pnseclvl8\pnlcltr\pnstart1\pnindent720\pnhang {\pntxtb (}{\pntxta )}}{\*\pnseclvl9\pnlcrm\pnstart1\pnindent720\pnhang {\pntxtb (}{\pntxta )}}\pard\plain \ltrpar&#13;&#10;\s22\ql \li0\ri0\sb240\keepn\nowidctlpar\tx879\tx936\tx1021\tx1077\tx1134\tx1191\tx1247\tx1304\tx1361\tx1418\tx1474\tx1531\tx1588\tx1644\tx1701\tx1758\tx1814\tx1871\tx2070\tx2126\tx3374\tx3430\wrapdefault\aspalpha\aspnum\faauto\adjustright\rin0&#13;&#10;\lin0\itap0\pararsid1200193 \rtlch\fcs1 \af0\afs20\alang1025 \ltrch\fcs0 \b\fs24\lang2057\langfe2057\cgrid\langnp2057\langfenp2057 {\rtlch\fcs1 \af0 \ltrch\fcs0 \cs15\b0\v\f1\fs20\cf9\lang1024\langfe1024\noproof\insrsid11087941\charrsid4417459 &#13;&#10;{\*\bkmkstart restart}&lt;Amend&gt;}{\rtlch\fcs1 \af0 \ltrch\fcs0 \insrsid11087941\charrsid1799708 [ZAMENDMENT]}{\rtlch\fcs1 \af0 \ltrch\fcs0 \insrsid11087941 \tab \tab }{\rtlch\fcs1 \af0 \ltrch\fcs0 &#13;&#10;\cs15\b0\v\f1\fs20\cf9\lang1024\langfe1024\noproof\insrsid11087941\charrsid4417459 &lt;NumAm&gt;}{\rtlch\fcs1 \af0 \ltrch\fcs0 \insrsid11087941\charrsid1799708 [ZNRAM]}{\rtlch\fcs1 \af0 \ltrch\fcs0 &#13;&#10;\cs15\b0\v\f1\fs20\cf9\lang1024\langfe1024\noproof\insrsid11087941\charrsid4417459 &lt;/NumAm&gt;}{\rtlch\fcs1 \af0 \ltrch\fcs0 \insrsid11087941\charrsid4080556 &#13;&#10;\par }\pard\plain \ltrpar\s19\ql \li0\ri0\nowidctlpar\wrapdefault\aspalpha\aspnum\faauto\adjustright\rin0\lin0\itap0\pararsid11353503 \rtlch\fcs1 \af0\afs20\alang1025 \ltrch\fcs0 \b\fs24\lang2057\langfe2057\cgrid\langnp2057\langfenp2057 {\rtlch\fcs1 \af0 &#13;&#10;\ltrch\fcs0 \cs15\b0\v\f1\fs20\cf9\lang1024\langfe1024\noproof\insrsid11087941\charrsid14699840 &lt;RepeatBlock-By&gt;}{\rtlch\fcs1 \af0 \ltrch\fcs0 \lang1024\langfe1024\noproof\insrsid11087941\charrsid14699840 [RepeatMembers]}{\rtlch\fcs1 \af0 \ltrch\fcs0 &#13;&#10;\cs15\b0\v\f1\fs20\cf9\lang1024\langfe1024\noproof\insrsid11087941\charrsid14699840 &lt;Members&gt;}{\rtlch\fcs1 \af0 \ltrch\fcs0 \insrsid11087941\charrsid14699840 [ZMEMBERS]}{\rtlch\fcs1 \af0 \ltrch\fcs0 &#13;&#10;\cs15\b0\v\f1\fs20\cf9\lang1024\langfe1024\noproof\insrsid11087941\charrsid14699840 &lt;/Members&gt;}{\rtlch\fcs1 \af0 \ltrch\fcs0 \insrsid11087941\charrsid14699840 &#13;&#10;\par }\pard\plain \ltrpar\ql \li0\ri0\widctlpar\wrapdefault\aspalpha\aspnum\faauto\adjustright\rin0\lin0\itap0\pararsid11353503 \rtlch\fcs1 \af0\afs20\alang1025 \ltrch\fcs0 \fs24\lang2057\langfe2057\cgrid\langnp2057\langfenp2057 {\rtlch\fcs1 \af0 \ltrch\fcs0 &#13;&#10;\cs15\v\f1\fs20\cf9\lang1024\langfe1024\noproof\insrsid11087941\charrsid14699840 &lt;AuNomDe&gt;&lt;OptDel&gt;}{\rtlch\fcs1 \af0 \ltrch\fcs0 \insrsid11087941\charrsid14699840 [ZONBEHALF]}{\rtlch\fcs1 \af0 \ltrch\fcs0 &#13;&#10;\cs15\v\f1\fs20\cf9\lang1024\langfe1024\noproof\insrsid11087941\charrsid14699840 &lt;/OptDel&gt;&lt;/AuNomDe&gt;}{\rtlch\fcs1 \af0 \ltrch\fcs0 \insrsid11087941\charrsid14699840 &#13;&#10;\par &lt;&lt;&lt;}{\rtlch\fcs1 \af0 \ltrch\fcs0 \cs15\v\f1\fs20\cf9\lang1024\langfe1024\noproof\insrsid11087941\charrsid14699840 &lt;/RepeatBlock-By&gt;}{\rtlch\fcs1 \af0 \ltrch\fcs0 \insrsid11087941\charrsid14699840 &#13;&#10;\par }\pard\plain \ltrpar\s19\ql \li0\ri0\nowidctlpar\wrapdefault\aspalpha\aspnum\faauto\adjustright\rin0\lin0\itap0\pararsid11353503 \rtlch\fcs1 \af0\afs20\alang1025 \ltrch\fcs0 \b\fs24\lang2057\langfe2057\cgrid\langnp2057\langfenp2057 {\rtlch\fcs1 \af0 &#13;&#10;\ltrch\fcs0 \cs15\b0\v\f1\fs20\cf9\lang1024\langfe1024\noproof\insrsid11087941\charrsid4737239 &lt;DocAmend&gt;}{\rtlch\fcs1 \af0 \ltrch\fcs0 \insrsid11087941\charrsid1799708 [Z}{\rtlch\fcs1 \af0 \ltrch\fcs0 \insrsid11087941 AMDOC}{\rtlch\fcs1 \af0 \ltrch\fcs0 &#13;&#10;\insrsid11087941\charrsid1799708 ]}{\rtlch\fcs1 \af0 \ltrch\fcs0 \cs15\b0\v\f1\fs20\cf9\lang1024\langfe1024\noproof\insrsid11087941\charrsid4737239 &lt;/DocAmend&gt;}{\rtlch\fcs1 \af0 \ltrch\fcs0 \insrsid11087941\charrsid1799708 &#13;&#10;\par }\pard \ltrpar\s19\ql \li0\ri0\nowidctlpar\wrapdefault\aspalpha\aspnum\faauto\adjustright\rin0\lin0\itap0\pararsid7949889 {\rtlch\fcs1 \af0 \ltrch\fcs0 \cs15\b0\v\f1\fs20\cf9\lang1024\langfe1024\noproof\insrsid11087941\charrsid1799708 &lt;Article&gt;}{&#13;&#10;\rtlch\fcs1 \af0 \ltrch\fcs0 \insrsid11087941\charrsid1799708 [ZAMPART]}{\rtlch\fcs1 \af0 \ltrch\fcs0 \cs15\b0\v\f1\fs20\cf9\lang1024\langfe1024\noproof\insrsid11087941\charrsid1799708 &lt;/Article&gt;}{\rtlch\fcs1 \af0 \ltrch\fcs0 &#13;&#10;\insrsid11087941\charrsid1799708 &#13;&#10;\par \ltrrow}\trowd \ltrrow\ts11\trqc\trgaph340\trleft-340\trftsWidth3\trwWidth9752\trftsWidthB3\trftsWidthA3\trpaddl340\trpaddr340\trpaddfl3\trpaddfr3\tblrsid7949889\tblind0\tblindtype3 \clvertalt\clbrdrt\brdrtbl \clbrdrl\brdrtbl \clbrdrb\brdrtbl \clbrdrr&#13;&#10;\brdrtbl \cltxlrtb\clftsWidth3\clwWidth9752\clshdrawnil \cellx9412\pard\plain \ltrpar\ql \li0\ri0\keepn\widctlpar\intbl\wrapdefault\aspalpha\aspnum\faauto\adjustright\rin0\lin0\pararsid13053803 \rtlch\fcs1 \af0\afs20\alang1025 \ltrch\fcs0 &#13;&#10;\fs24\lang2057\langfe2057\cgrid\langnp2057\langfenp2057 {\rtlch\fcs1 \af0 \ltrch\fcs0 \insrsid11087941\charrsid1799708 \cell }\pard \ltrpar\ql \li0\ri0\widctlpar\intbl\wrapdefault\aspalpha\aspnum\faauto\adjustright\rin0\lin0 {\rtlch\fcs1 \af0 \ltrch\fcs0 &#13;&#10;\insrsid11087941\charrsid1799708 \trowd \ltrrow\ts11\trqc\trgaph340\trleft-340\trftsWidth3\trwWidth9752\trftsWidthB3\trftsWidthA3\trpaddl340\trpaddr340\trpaddfl3\trpaddfr3\tblrsid7949889\tblind0\tblindtype3 \clvertalt\clbrdrt\brdrtbl \clbrdrl\brdrtbl &#13;&#10;\clbrdrb\brdrtbl \clbrdrr\brdrtbl \cltxlrtb\clftsWidth3\clwWidth9752\clshdrawnil \cellx9412\row \ltrrow}\trowd \ltrrow&#13;&#10;\ts11\trqc\trgaph340\trleft-340\trftsWidth3\trwWidth9752\trftsWidthB3\trftsWidthA3\trpaddl340\trpaddr340\trpaddfl3\trpaddfr3\tblrsid7949889\tblind0\tblindtype3 \clvertalt\clbrdrt\brdrtbl \clbrdrl\brdrtbl \clbrdrb\brdrtbl \clbrdrr\brdrtbl &#13;&#10;\cltxlrtb\clftsWidth3\clwWidth4876\clshdrawnil \cellx4536\clvertalt\clbrdrt\brdrtbl \clbrdrl\brdrtbl \clbrdrb\brdrtbl \clbrdrr\brdrtbl \cltxlrtb\clftsWidth3\clwWidth4876\clshdrawnil \cellx9412\pard\plain \ltrpar&#13;&#10;\s21\qc \li0\ri0\sa240\keepn\nowidctlpar\intbl\wrapdefault\aspalpha\aspnum\faauto\adjustright\rin0\lin0\pararsid13053803 \rtlch\fcs1 \af0\afs20\alang1025 \ltrch\fcs0 \i\fs24\lang2057\langfe2057\cgrid\langnp2057\langfenp2057 {\rtlch\fcs1 \af0 \ltrch\fcs0 &#13;&#10;\insrsid11087941\charrsid1799708 [ZLEFT]\cell [ZRIGHT]\cell }\pard\plain \ltrpar\ql \li0\ri0\widctlpar\intbl\wrapdefault\aspalpha\aspnum\faauto\adjustright\rin0\lin0 \rtlch\fcs1 \af0\afs20\alang1025 \ltrch\fcs0 &#13;&#10;\fs24\lang2057\langfe2057\cgrid\langnp2057\langfenp2057 {\rtlch\fcs1 \af0 \ltrch\fcs0 \insrsid11087941\charrsid1799708 \trowd \ltrrow&#13;&#10;\ts11\trqc\trgaph340\trleft-340\trftsWidth3\trwWidth9752\trftsWidthB3\trftsWidthA3\trpaddl340\trpaddr340\trpaddfl3\trpaddfr3\tblrsid7949889\tblind0\tblindtype3 \clvertalt\clbrdrt\brdrtbl \clbrdrl\brdrtbl \clbrdrb\brdrtbl \clbrdrr\brdrtbl &#13;&#10;\cltxlrtb\clftsWidth3\clwWidth4876\clshdrawnil \cellx4536\clvertalt\clbrdrt\brdrtbl \clbrdrl\brdrtbl \clbrdrb\brdrtbl \clbrdrr\brdrtbl \cltxlrtb\clftsWidth3\clwWidth4876\clshdrawnil \cellx9412\row \ltrrow}\pard\plain \ltrpar&#13;&#10;\s17\ql \li0\ri0\sa120\nowidctlpar\intbl\wrapdefault\aspalpha\aspnum\faauto\adjustright\rin0\lin0\pararsid7949889 \rtlch\fcs1 \af0\afs20\alang1025 \ltrch\fcs0 \fs24\lang1024\langfe1024\cgrid\noproof\langnp2057\langfenp2057 {\rtlch\fcs1 \af0 \ltrch\fcs0 &#13;&#10;\insrsid11087941\charrsid1799708 [ZTEXTL]\cell [ZTEXTR]}{\rtlch\fcs1 \af0\afs24 \ltrch\fcs0 \insrsid11087941\charrsid1799708 \cell }\pard\plain \ltrpar\ql \li0\ri0\widctlpar\intbl\wrapdefault\aspalpha\aspnum\faauto\adjustright\rin0\lin0 \rtlch\fcs1 &#13;&#10;\af0\afs20\alang1025 \ltrch\fcs0 \fs24\lang2057\langfe2057\cgrid\langnp2057\langfenp2057 {\rtlch\fcs1 \af0 \ltrch\fcs0 \insrsid11087941\charrsid1799708 \trowd \lastrow \ltrrow&#13;&#10;\ts11\trqc\trgaph340\trleft-340\trftsWidth3\trwWidth9752\trftsWidthB3\trftsWidthA3\trpaddl340\trpaddr340\trpaddfl3\trpaddfr3\tblrsid7949889\tblind0\tblindtype3 \clvertalt\clbrdrt\brdrtbl \clbrdrl\brdrtbl \clbrdrb\brdrtbl \clbrdrr\brdrtbl &#13;&#10;\cltxlrtb\clftsWidth3\clwWidth4876\clshdrawnil \cellx4536\clvertalt\clbrdrt\brdrtbl \clbrdrl\brdrtbl \clbrdrb\brdrtbl \clbrdrr\brdrtbl \cltxlrtb\clftsWidth3\clwWidth4876\clshdrawnil \cellx9412\row }\pard\plain \ltrpar&#13;&#10;\s16\qr \li0\ri0\sb240\sa240\nowidctlpar\wrapdefault\aspalpha\aspnum\faauto\adjustright\rin0\lin0\itap0\pararsid7949889 \rtlch\fcs1 \af0\afs20\alang1025 \ltrch\fcs0 \fs24\lang1024\langfe1024\cgrid\noproof\langnp2057\langfenp2057 {\rtlch\fcs1 \af0 &#13;&#10;\ltrch\fcs0 \noproof0\insrsid11087941\charrsid1799708 Or. }{\rtlch\fcs1 \af0 \ltrch\fcs0 \cs15\v\f1\fs20\cf9\noproof0\insrsid11087941\charrsid1799708 &lt;Original&gt;}{\rtlch\fcs1 \af0 \ltrch\fcs0 \noproof0\insrsid11087941\charrsid1799708 [ZORLANG]}{&#13;&#10;\rtlch\fcs1 \af0 \ltrch\fcs0 \cs15\v\f1\fs20\cf9\noproof0\insrsid11087941\charrsid1799708 &lt;/Original&gt;}{\rtlch\fcs1 \af0 \ltrch\fcs0 \noproof0\insrsid11087941\charrsid1799708 &#13;&#10;\par }\pard\plain \ltrpar\ql \li0\ri0\widctlpar\wrapdefault\aspalpha\aspnum\faauto\adjustright\rin0\lin0\itap0\pararsid16324206 \rtlch\fcs1 \af0\afs20\alang1025 \ltrch\fcs0 \fs24\lang2057\langfe2057\cgrid\langnp2057\langfenp2057 {\rtlch\fcs1 \af0 \ltrch\fcs0 &#13;&#10;\cs15\v\f1\fs20\cf9\lang1024\langfe1024\noproof\insrsid11087941\charrsid1799708 &lt;/Amend&gt;}{\rtlch\fcs1 \af0 \ltrch\fcs0 \insrsid24658\charrsid16324206 {\*\bkmkend restart}&#13;&#10;\par }{\*\themedata 504b030414000600080000002100e9de0fbfff0000001c020000130000005b436f6e74656e745f54797065735d2e786d6cac91cb4ec3301045f748fc83e52d4a&#13;&#10;9cb2400825e982c78ec7a27cc0c8992416c9d8b2a755fbf74cd25442a820166c2cd933f79e3be372bd1f07b5c3989ca74aaff2422b24eb1b475da5df374fd9ad&#13;&#10;5689811a183c61a50f98f4babebc2837878049899a52a57be670674cb23d8e90721f90a4d2fa3802cb35762680fd800ecd7551dc18eb899138e3c943d7e503b6&#13;&#10;b01d583deee5f99824e290b4ba3f364eac4a430883b3c092d4eca8f946c916422ecab927f52ea42b89a1cd59c254f919b0e85e6535d135a8de20f20b8c12c3b0&#13;&#10;0c895fcf6720192de6bf3b9e89ecdbd6596cbcdd8eb28e7c365ecc4ec1ff1460f53fe813d3cc7f5b7f020000ffff0300504b030414000600080000002100a5d6&#13;&#10;a7e7c0000000360100000b0000005f72656c732f2e72656c73848fcf6ac3300c87ef85bd83d17d51d2c31825762fa590432fa37d00e1287f68221bdb1bebdb4f&#13;&#10;c7060abb0884a4eff7a93dfeae8bf9e194e720169aaa06c3e2433fcb68e1763dbf7f82c985a4a725085b787086a37bdbb55fbc50d1a33ccd311ba548b6309512&#13;&#10;0f88d94fbc52ae4264d1c910d24a45db3462247fa791715fd71f989e19e0364cd3f51652d73760ae8fa8c9ffb3c330cc9e4fc17faf2ce545046e37944c69e462&#13;&#10;a1a82fe353bd90a865aad41ed0b5b8f9d6fd010000ffff0300504b0304140006000800000021006b799616830000008a0000001c0000007468656d652f746865&#13;&#10;6d652f7468656d654d616e616765722e786d6c0ccc4d0ac3201040e17da17790d93763bb284562b2cbaebbf600439c1a41c7a0d29fdbd7e5e38337cedf14d59b&#13;&#10;4b0d592c9c070d8a65cd2e88b7f07c2ca71ba8da481cc52c6ce1c715e6e97818c9b48d13df49c873517d23d59085adb5dd20d6b52bd521ef2cdd5eb9246a3d8b&#13;&#10;4757e8d3f729e245eb2b260a0238fd010000ffff0300504b03041400060008000000210030dd4329a8060000a41b0000160000007468656d652f7468656d652f&#13;&#10;7468656d65312e786d6cec594f6fdb3614bf0fd87720746f6327761a07758ad8b19b2d4d1bc46e871e698996d850a240d2497d1bdae38001c3ba618715d86d87&#13;&#10;615b8116d8a5fb34d93a6c1dd0afb0475292c5585e9236d88aad3e2412f9e3fbff1e1fa9abd7eec70c1d1221294fda5efd72cd4324f1794093b0eddd1ef62fad&#13;&#10;79482a9c0498f184b4bd2991deb58df7dfbb8ad755446282607d22d771db8b944ad79796a40fc3585ee62949606ecc458c15bc8a702910f808e8c66c69b9565b&#13;&#10;5d8a314d3c94e018c8de1a8fa94fd05093f43672e23d06af89927ac06762a049136785c10607758d9053d965021d62d6f6804fc08f86e4bef210c352c144dbab&#13;&#10;999fb7b4717509af678b985ab0b6b4ae6f7ed9ba6c4170b06c788a705430adf71bad2b5b057d03606a1ed7ebf5babd7a41cf00b0ef83a6569632cd467faddec9&#13;&#10;699640f6719e76b7d6ac355c7c89feca9cccad4ea7d36c65b258a206641f1b73f8b5da6a6373d9c11b90c537e7f08dce66b7bbeae00dc8e257e7f0fd2badd586&#13;&#10;8b37a088d1e4600ead1ddaef67d40bc898b3ed4af81ac0d76a197c86826828a24bb318f3442d8ab518dfe3a20f000d6458d104a9694ac6d88728eee2782428d6&#13;&#10;0cf03ac1a5193be4cbb921cd0b495fd054b5bd0f530c1931a3f7eaf9f7af9e3f45c70f9e1d3ff8e9f8e1c3e3073f5a42ceaa6d9c84e5552fbffdeccfc71fa33f&#13;&#10;9e7ef3f2d117d57859c6fffac327bffcfc793510d26726ce8b2f9ffcf6ecc98baf3efdfdbb4715f04d814765f890c644a29be408edf3181433567125272371be&#13;&#10;15c308d3f28acd249438c19a4b05fd9e8a1cf4cd296699771c393ac4b5e01d01e5a30a787d72cf1178108989a2159c77a2d801ee72ce3a5c545a6147f32a9979&#13;&#10;3849c26ae66252c6ed637c58c5bb8b13c7bfbd490a75330f4b47f16e441c31f7184e140e494214d273fc80900aedee52ead87597fa824b3e56e82e451d4c2b4d&#13;&#10;32a423279a668bb6690c7e9956e90cfe766cb37b077538abd27a8b1cba48c80acc2a841f12e698f13a9e281c57911ce298950d7e03aba84ac8c154f8655c4f2a&#13;&#10;f074481847bd804859b5e696007d4b4edfc150b12addbecba6b18b148a1e54d1bc81392f23b7f84137c2715a851dd0242a633f900710a218ed715505dfe56e86&#13;&#10;e877f0034e16bafb0e258ebb4faf06b769e888340b103d331115bebc4eb813bf83291b63624a0d1475a756c734f9bbc2cd28546ecbe1e20a3794ca175f3fae90&#13;&#10;fb6d2dd99bb07b55e5ccf68942bd0877b23c77b908e8db5f9db7f024d9239010f35bd4bbe2fcae387bfff9e2bc289f2fbe24cfaa301468dd8bd846dbb4ddf1c2&#13;&#10;ae7b4c191ba8292337a469bc25ec3d411f06f53a73e224c5292c8de0516732307070a1c0660d125c7d44553488700a4d7bddd3444299910e254ab984c3a219ae&#13;&#10;a4adf1d0f82b7bd46cea4388ad1c12ab5d1ed8e1153d9c9f350a3246aad01c6873462b9ac05999ad5cc988826eafc3acae853a33b7ba11cd1445875ba1b236b1&#13;&#10;399483c90bd560b0b0263435085a21b0f22a9cf9356b38ec6046026d77eba3dc2dc60b17e92219e180643ed27acffba86e9c94c7ca9c225a0f1b0cfae0788ad5&#13;&#10;4adc5a9aec1b703b8b93caec1a0bd8e5de7b132fe5113cf312503b998e2c2927274bd051db6b35979b1ef271daf6c6704e86c73805af4bdd476216c26593af84&#13;&#10;0dfb5393d964f9cc9bad5c313709ea70f561ed3ea7b053075221d51696910d0d339585004b34272bff7213cc7a510a5454a3b349b1b206c1f0af490176745d4b&#13;&#10;c663e2abb2b34b23da76f6352ba57ca2881844c1111ab189d8c7e07e1daaa04f40255c77988aa05fe06e4e5bdb4cb9c5394bbaf28d98c1d971ccd20867e556a7&#13;&#10;689ec9166e0a522183792b8907ba55ca6e943bbf2a26e52f48957218ffcf54d1fb09dc3eac04da033e5c0d0b8c74a6b43d2e54c4a10aa511f5fb021a07533b20&#13;&#10;5ae07e17a621a8e082dafc17e450ffb739676998b48643a4daa7211214f623150942f6a02c99e83b85583ddbbb2c4996113211551257a656ec1139246ca86be0&#13;&#10;aadedb3d1441a89b6a929501833b197fee7b9641a3503739e57c732a59b1f7da1cf8a73b1f9bcca0945b874d4393dbbf10b1680f66bbaa5d6f96e77b6f59113d&#13;&#10;316bb31a795600b3d256d0cad2fe354538e7566b2bd69cc6cbcd5c38f0e2bcc63058344429dc2121fd07f63f2a7c66bf76e80d75c8f7a1b622f878a18941d840&#13;&#10;545fb28d07d205d20e8ea071b283369834296bdaac75d256cb37eb0bee740bbe278cad253b8bbfcf69eca23973d939b97891c6ce2cecd8da8e2d343578f6648a&#13;&#10;c2d0383fc818c798cf64e52f597c740f1cbd05df0c264c49134cf09d4a60e8a107260f20f92d47b374e32f000000ffff0300504b030414000600080000002100&#13;&#10;0dd1909fb60000001b010000270000007468656d652f7468656d652f5f72656c732f7468656d654d616e616765722e786d6c2e72656c73848f4d0ac2301484f7&#13;&#10;8277086f6fd3ba109126dd88d0add40384e4350d363f2451eced0dae2c082e8761be9969bb979dc9136332de3168aa1a083ae995719ac16db8ec8e4052164e89&#13;&#10;d93b64b060828e6f37ed1567914b284d262452282e3198720e274a939cd08a54f980ae38a38f56e422a3a641c8bbd048f7757da0f19b017cc524bd62107bd500&#13;&#10;1996509affb3fd381a89672f1f165dfe514173d9850528a2c6cce0239baa4c04ca5bbabac4df000000ffff0300504b01022d0014000600080000002100e9de0f&#13;&#10;bfff0000001c0200001300000000000000000000000000000000005b436f6e74656e745f54797065735d2e786d6c504b01022d0014000600080000002100a5d6&#13;&#10;a7e7c0000000360100000b00000000000000000000000000300100005f72656c732f2e72656c73504b01022d00140006000800000021006b799616830000008a&#13;&#10;0000001c00000000000000000000000000190200007468656d652f7468656d652f7468656d654d616e616765722e786d6c504b01022d00140006000800000021&#13;&#10;0030dd4329a8060000a41b00001600000000000000000000000000d60200007468656d652f7468656d652f7468656d65312e786d6c504b01022d001400060008&#13;&#10;00000021000dd1909fb60000001b0100002700000000000000000000000000b20900007468656d652f7468656d652f5f72656c732f7468656d654d616e616765722e786d6c2e72656c73504b050600000000050005005d010000ad0a00000000}&#13;&#10;{\*\colorschememapping 3c3f786d6c2076657273696f6e3d22312e302220656e636f64696e673d225554462d3822207374616e64616c6f6e653d22796573223f3e0d0a3c613a636c724d&#13;&#10;617020786d6c6e733a613d22687474703a2f2f736368656d61732e6f70656e786d6c666f726d6174732e6f72672f64726177696e676d6c2f323030362f6d6169&#13;&#10;6e22206267313d226c743122207478313d22646b3122206267323d226c743222207478323d22646b322220616363656e74313d22616363656e74312220616363&#13;&#10;656e74323d22616363656e74322220616363656e74333d22616363656e74332220616363656e74343d22616363656e74342220616363656e74353d22616363656e74352220616363656e74363d22616363656e74362220686c696e6b3d22686c696e6b2220666f6c486c696e6b3d22666f6c486c696e6b222f3e}&#13;&#10;{\*\latentstyles\lsdstimax267\lsdlockeddef0\lsdsemihiddendef0\lsdunhideuseddef0\lsdqformatdef0\lsdprioritydef0{\lsdlockedexcept \lsdqformat1 \lsdlocked0 Normal;\lsdqformat1 \lsdlocked0 heading 1;&#13;&#10;\lsdsemihidden1 \lsdunhideused1 \lsdqformat1 \lsdlocked0 heading 2;\lsdsemihidden1 \lsdunhideused1 \lsdqformat1 \lsdlocked0 heading 3;\lsdsemihidden1 \lsdunhideused1 \lsdqformat1 \lsdlocked0 heading 4;&#13;&#10;\lsdsemihidden1 \lsdunhideused1 \lsdqformat1 \lsdlocked0 heading 5;\lsdsemihidden1 \lsdunhideused1 \lsdqformat1 \lsdlocked0 heading 6;\lsdsemihidden1 \lsdunhideused1 \lsdqformat1 \lsdlocked0 heading 7;&#13;&#10;\lsdsemihidden1 \lsdunhideused1 \lsdqformat1 \lsdlocked0 heading 8;\lsdsemihidden1 \lsdunhideused1 \lsdqformat1 \lsdlocked0 heading 9;\lsdsemihidden1 \lsdunhideused1 \lsdqformat1 \lsdlocked0 caption;\lsdqformat1 \lsdlocked0 Title;&#13;&#10;\lsdqformat1 \lsdlocked0 Subtitle;\lsdqformat1 \lsdlocked0 Strong;\lsdqformat1 \lsdlocked0 Emphasis;\lsdsemihidden1 \lsdpriority99 \lsdlocked0 Placeholder Text;\lsdqformat1 \lsdpriority1 \lsdlocked0 No Spacing;\lsdpriority60 \lsdlocked0 Light Shading;&#13;&#10;\lsdpriority61 \lsdlocked0 Light List;\lsdpriority62 \lsdlocked0 Light Grid;\lsdpriority63 \lsdlocked0 Medium Shading 1;\lsdpriority64 \lsdlocked0 Medium Shading 2;\lsdpriority65 \lsdlocked0 Medium List 1;\lsdpriority66 \lsdlocked0 Medium List 2;&#13;&#10;\lsdpriority67 \lsdlocked0 Medium Grid 1;\lsdpriority68 \lsdlocked0 Medium Grid 2;\lsdpriority69 \lsdlocked0 Medium Grid 3;\lsdpriority70 \lsdlocked0 Dark List;\lsdpriority71 \lsdlocked0 Colorful Shading;\lsdpriority72 \lsdlocked0 Colorful List;&#13;&#10;\lsdpriority73 \lsdlocked0 Colorful Grid;\lsdpriority60 \lsdlocked0 Light Shading Accent 1;\lsdpriority61 \lsdlocked0 Light List Accent 1;\lsdpriority62 \lsdlocked0 Light Grid Accent 1;\lsdpriority63 \lsdlocked0 Medium Shading 1 Accent 1;&#13;&#10;\lsdpriority64 \lsdlocked0 Medium Shading 2 Accent 1;\lsdpriority65 \lsdlocked0 Medium List 1 Accent 1;\lsdsemihidden1 \lsdpriority99 \lsdlocked0 Revision;\lsdqformat1 \lsdpriority34 \lsdlocked0 List Paragraph;&#13;&#10;\lsdqformat1 \lsdpriority29 \lsdlocked0 Quote;\lsdqformat1 \lsdpriority30 \lsdlocked0 Intense Quote;\lsdpriority66 \lsdlocked0 Medium List 2 Accent 1;\lsdpriority67 \lsdlocked0 Medium Grid 1 Accent 1;\lsdpriority68 \lsdlocked0 Medium Grid 2 Accent 1;&#13;&#10;\lsdpriority69 \lsdlocked0 Medium Grid 3 Accent 1;\lsdpriority70 \lsdlocked0 Dark List Accent 1;\lsdpriority71 \lsdlocked0 Colorful Shading Accent 1;\lsdpriority72 \lsdlocked0 Colorful List Accent 1;\lsdpriority73 \lsdlocked0 Colorful Grid Accent 1;&#13;&#10;\lsdpriority60 \lsdlocked0 Light Shading Accent 2;\lsdpriority61 \lsdlocked0 Light List Accent 2;\lsdpriority62 \lsdlocked0 Light Grid Accent 2;\lsdpriority63 \lsdlocked0 Medium Shading 1 Accent 2;\lsdpriority64 \lsdlocked0 Medium Shading 2 Accent 2;&#13;&#10;\lsdpriority65 \lsdlocked0 Medium List 1 Accent 2;\lsdpriority66 \lsdlocked0 Medium List 2 Accent 2;\lsdpriority67 \lsdlocked0 Medium Grid 1 Accent 2;\lsdpriority68 \lsdlocked0 Medium Grid 2 Accent 2;\lsdpriority69 \lsdlocked0 Medium Grid 3 Accent 2;&#13;&#10;\lsdpriority70 \lsdlocked0 Dark List Accent 2;\lsdpriority71 \lsdlocked0 Colorful Shading Accent 2;\lsdpriority72 \lsdlocked0 Colorful List Accent 2;\lsdpriority73 \lsdlocked0 Colorful Grid Accent 2;\lsdpriority60 \lsdlocked0 Light Shading Accent 3;&#13;&#10;\lsdpriority61 \lsdlocked0 Light List Accent 3;\lsdpriority62 \lsdlocked0 Light Grid Accent 3;\lsdpriority63 \lsdlocked0 Medium Shading 1 Accent 3;\lsdpriority64 \lsdlocked0 Medium Shading 2 Accent 3;\lsdpriority65 \lsdlocked0 Medium List 1 Accent 3;&#13;&#10;\lsdpriority66 \lsdlocked0 Medium List 2 Accent 3;\lsdpriority67 \lsdlocked0 Medium Grid 1 Accent 3;\lsdpriority68 \lsdlocked0 Medium Grid 2 Accent 3;\lsdpriority69 \lsdlocked0 Medium Grid 3 Accent 3;\lsdpriority70 \lsdlocked0 Dark List Accent 3;&#13;&#10;\lsdpriority71 \lsdlocked0 Colorful Shading Accent 3;\lsdpriority72 \lsdlocked0 Colorful List Accent 3;\lsdpriority73 \lsdlocked0 Colorful Grid Accent 3;\lsdpriority60 \lsdlocked0 Light Shading Accent 4;\lsdpriority61 \lsdlocked0 Light List Accent 4;&#13;&#10;\lsdpriority62 \lsdlocked0 Light Grid Accent 4;\lsdpriority63 \lsdlocked0 Medium Shading 1 Accent 4;\lsdpriority64 \lsdlocked0 Medium Shading 2 Accent 4;\lsdpriority65 \lsdlocked0 Medium List 1 Accent 4;\lsdpriority66 \lsdlocked0 Medium List 2 Accent 4;&#13;&#10;\lsdpriority67 \lsdlocked0 Medium Grid 1 Accent 4;\lsdpriority68 \lsdlocked0 Medium Grid 2 Accent 4;\lsdpriority69 \lsdlocked0 Medium Grid 3 Accent 4;\lsdpriority70 \lsdlocked0 Dark List Accent 4;\lsdpriority71 \lsdlocked0 Colorful Shading Accent 4;&#13;&#10;\lsdpriority72 \lsdlocked0 Colorful List Accent 4;\lsdpriority73 \lsdlocked0 Colorful Grid Accent 4;\lsdpriority60 \lsdlocked0 Light Shading Accent 5;\lsdpriority61 \lsdlocked0 Light List Accent 5;\lsdpriority62 \lsdlocked0 Light Grid Accent 5;&#13;&#10;\lsdpriority63 \lsdlocked0 Medium Shading 1 Accent 5;\lsdpriority64 \lsdlocked0 Medium Shading 2 Accent 5;\lsdpriority65 \lsdlocked0 Medium List 1 Accent 5;\lsdpriority66 \lsdlocked0 Medium List 2 Accent 5;&#13;&#10;\lsdpriority67 \lsdlocked0 Medium Grid 1 Accent 5;\lsdpriority68 \lsdlocked0 Medium Grid 2 Accent 5;\lsdpriority69 \lsdlocked0 Medium Grid 3 Accent 5;\lsdpriority70 \lsdlocked0 Dark List Accent 5;\lsdpriority71 \lsdlocked0 Colorful Shading Accent 5;&#13;&#10;\lsdpriority72 \lsdlocked0 Colorful List Accent 5;\lsdpriority73 \lsdlocked0 Colorful Grid Accent 5;\lsdpriority60 \lsdlocked0 Light Shading Accent 6;\lsdpriority61 \lsdlocked0 Light List Accent 6;\lsdpriority62 \lsdlocked0 Light Grid Accent 6;&#13;&#10;\lsdpriority63 \lsdlocked0 Medium Shading 1 Accent 6;\lsdpriority64 \lsdlocked0 Medium Shading 2 Accent 6;\lsdpriority65 \lsdlocked0 Medium List 1 Accent 6;\lsdpriority66 \lsdlocked0 Medium List 2 Accent 6;&#13;&#10;\lsdpriority67 \lsdlocked0 Medium Grid 1 Accent 6;\lsdpriority68 \lsdlocked0 Medium Grid 2 Accent 6;\lsdpriority69 \lsdlocked0 Medium Grid 3 Accent 6;\lsdpriority70 \lsdlocked0 Dark List Accent 6;\lsdpriority71 \lsdlocked0 Colorful Shading Accent 6;&#13;&#10;\lsdpriority72 \lsdlocked0 Colorful List Accent 6;\lsdpriority73 \lsdlocked0 Colorful Grid Accent 6;\lsdqformat1 \lsdpriority19 \lsdlocked0 Subtle Emphasis;\lsdqformat1 \lsdpriority21 \lsdlocked0 Intense Emphasis;&#13;&#10;\lsdqformat1 \lsdpriority31 \lsdlocked0 Subtle Reference;\lsdqformat1 \lsdpriority32 \lsdlocked0 Intense Reference;\lsdqformat1 \lsdpriority33 \lsdlocked0 Book Title;\lsdsemihidden1 \lsdunhideused1 \lsdpriority37 \lsdlocked0 Bibliography;&#13;&#10;\lsdsemihidden1 \lsdunhideused1 \lsdqformat1 \lsdpriority39 \lsdlocked0 TOC Heading;}}{\*\datastore 0105000002000000180000004d73786d6c322e534158584d4c5265616465722e362e3000000000000000000000060000&#13;&#10;d0cf11e0a1b11ae1000000000000000000000000000000003e000300feff090006000000000000000000000001000000010000000000000000100000feffffff00000000feffffff0000000000000000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dfffffffe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52006f006f007400200045006e00740072007900000000000000000000000000000000000000000000000000000000000000000000000000000000000000000016000500ffffffffffffffffffffffff0c6ad98892f1d411a65f0040963251e50000000000000000000000004028&#13;&#10;c82b9389d001feffffff00000000000000000000000000000000000000000000000000000000000000000000000000000000000000000000000000000000000000000000000000000000000000000000000000000000ffffffffffffffffffffffff00000000000000000000000000000000000000000000000000000000&#13;&#10;00000000000000000000000000000000000000000000000000000000000000000000000000000000000000000000000000000000000000000000000000000000000000000000000000000000000000000000000000000000ffffffffffffffffffffffff0000000000000000000000000000000000000000000000000000&#13;&#10;000000000000000000000000000000000000000000000000000000000000000000000000000000000000000000000000000000000000000000000000000000000000000000000000000000000000000000000000000000000000ffffffffffffffffffffffff000000000000000000000000000000000000000000000000&#13;&#10;0000000000000000000000000000000000000000000000000105000000000000}}"/>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sz w:val="24"/>
      <w:szCs w:val="24"/>
    </w:rPr>
  </w:style>
  <w:style w:type="paragraph" w:styleId="BalloonText">
    <w:name w:val="Balloon Text"/>
    <w:basedOn w:val="Normal"/>
    <w:link w:val="BalloonTextChar"/>
    <w:rsid w:val="00D7732B"/>
    <w:rPr>
      <w:rFonts w:ascii="Tahoma" w:hAnsi="Tahoma" w:cs="Tahoma"/>
      <w:sz w:val="16"/>
      <w:szCs w:val="16"/>
    </w:rPr>
  </w:style>
  <w:style w:type="character" w:customStyle="1" w:styleId="BalloonTextChar">
    <w:name w:val="Balloon Text Char"/>
    <w:basedOn w:val="DefaultParagraphFont"/>
    <w:link w:val="BalloonText"/>
    <w:rsid w:val="00D7732B"/>
    <w:rPr>
      <w:rFonts w:ascii="Tahoma" w:hAnsi="Tahoma" w:cs="Tahoma"/>
      <w:sz w:val="16"/>
      <w:szCs w:val="16"/>
    </w:rPr>
  </w:style>
  <w:style w:type="character" w:customStyle="1" w:styleId="BalloonTextChar0">
    <w:name w:val="Balloon Text Char_0"/>
    <w:basedOn w:val="DefaultParagraphFont"/>
    <w:link w:val="BalloonText0"/>
    <w:rsid w:val="00D7732B"/>
    <w:rPr>
      <w:rFonts w:ascii="Tahoma" w:hAnsi="Tahoma" w:cs="Tahoma"/>
      <w:sz w:val="16"/>
      <w:szCs w:val="16"/>
    </w:rPr>
  </w:style>
  <w:style w:type="paragraph" w:customStyle="1" w:styleId="BalloonText0">
    <w:name w:val="Balloon Text_0"/>
    <w:basedOn w:val="Normal"/>
    <w:link w:val="BalloonTextChar0"/>
    <w:rsid w:val="00D7732B"/>
    <w:rPr>
      <w:rFonts w:ascii="Tahoma" w:hAnsi="Tahoma" w:cs="Tahoma"/>
      <w:sz w:val="16"/>
      <w:szCs w:val="16"/>
    </w:rPr>
  </w:style>
  <w:style w:type="character" w:customStyle="1" w:styleId="Bold">
    <w:name w:val="Bold"/>
    <w:uiPriority w:val="1"/>
    <w:qFormat/>
    <w:rsid w:val="001F3CAD"/>
    <w:rPr>
      <w:rFonts w:ascii="Times New Roman" w:hAnsi="Times New Roman"/>
      <w:b/>
      <w:sz w:val="24"/>
      <w:lang w:val="fr-FR"/>
    </w:rPr>
  </w:style>
  <w:style w:type="character" w:customStyle="1" w:styleId="BoldItalic">
    <w:name w:val="BoldItalic"/>
    <w:uiPriority w:val="1"/>
    <w:qFormat/>
    <w:rsid w:val="00BF36FD"/>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sz w:val="24"/>
      <w:szCs w:val="24"/>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sz w:val="24"/>
      <w:szCs w:val="24"/>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next w:val="DefaultParagraphFont"/>
    <w:uiPriority w:val="1"/>
    <w:semiHidden/>
    <w:unhideWhenUsed/>
  </w:style>
  <w:style w:type="paragraph" w:customStyle="1" w:styleId="EPLogo">
    <w:name w:val="EPLogo"/>
    <w:basedOn w:val="Normal"/>
    <w:qFormat/>
    <w:rsid w:val="00D7732B"/>
    <w:pPr>
      <w:widowControl w:val="0"/>
      <w:jc w:val="right"/>
    </w:pPr>
    <w:rPr>
      <w:sz w:val="24"/>
      <w:szCs w:val="20"/>
    </w:rPr>
  </w:style>
  <w:style w:type="paragraph" w:customStyle="1" w:styleId="EPName">
    <w:name w:val="EPName"/>
    <w:basedOn w:val="Normal"/>
    <w:rsid w:val="00D7732B"/>
    <w:pPr>
      <w:widowControl w:val="0"/>
      <w:spacing w:before="80" w:after="80"/>
    </w:pPr>
    <w:rPr>
      <w:rFonts w:ascii="Arial Narrow" w:hAnsi="Arial Narrow" w:cs="Arial"/>
      <w:b/>
      <w:color w:val="000000"/>
      <w:sz w:val="32"/>
      <w:szCs w:val="22"/>
    </w:rPr>
  </w:style>
  <w:style w:type="paragraph" w:customStyle="1" w:styleId="EPTerm">
    <w:name w:val="EPTerm"/>
    <w:basedOn w:val="Normal"/>
    <w:next w:val="Normal"/>
    <w:rsid w:val="00D7732B"/>
    <w:pPr>
      <w:widowControl w:val="0"/>
      <w:spacing w:after="80"/>
    </w:pPr>
    <w:rPr>
      <w:rFonts w:ascii="Arial" w:hAnsi="Arial" w:cs="Arial"/>
      <w:sz w:val="20"/>
      <w:szCs w:val="22"/>
      <w:lang w:val="fr-FR"/>
    </w:rPr>
  </w:style>
  <w:style w:type="character" w:customStyle="1" w:styleId="FootNoteMarker">
    <w:name w:val="FootNoteMarker"/>
    <w:rPr>
      <w:color w:val="000000"/>
      <w:vertAlign w:val="superscript"/>
    </w:rPr>
  </w:style>
  <w:style w:type="paragraph" w:styleId="Footer">
    <w:name w:val="footer"/>
    <w:rsid w:val="00EC60CE"/>
    <w:pPr>
      <w:tabs>
        <w:tab w:val="center" w:pos="4536"/>
        <w:tab w:val="right" w:pos="9072"/>
      </w:tabs>
      <w:spacing w:before="0" w:after="0"/>
    </w:pPr>
    <w:rPr>
      <w:color w:val="000000"/>
      <w:sz w:val="22"/>
      <w:szCs w:val="24"/>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rsid w:val="00A801F5"/>
    <w:pPr>
      <w:tabs>
        <w:tab w:val="center" w:pos="4535"/>
        <w:tab w:val="right" w:pos="9923"/>
      </w:tabs>
      <w:spacing w:after="240"/>
      <w:ind w:left="-851"/>
    </w:pPr>
    <w:rPr>
      <w:rFonts w:ascii="Arial" w:eastAsia="Arial" w:hAnsi="Arial" w:cs="Arial"/>
      <w:b/>
      <w:color w:val="000000"/>
      <w:sz w:val="48"/>
      <w:szCs w:val="24"/>
    </w:rPr>
  </w:style>
  <w:style w:type="paragraph" w:customStyle="1" w:styleId="Footer2Landscape">
    <w:name w:val="Footer2Landscape"/>
    <w:qFormat/>
    <w:rsid w:val="00126EF9"/>
    <w:pPr>
      <w:tabs>
        <w:tab w:val="center" w:pos="4535"/>
        <w:tab w:val="center" w:pos="6804"/>
        <w:tab w:val="clear" w:pos="9923"/>
        <w:tab w:val="center" w:pos="13608"/>
      </w:tabs>
      <w:spacing w:after="240"/>
      <w:ind w:left="-851"/>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C75EBA"/>
    <w:pPr>
      <w:tabs>
        <w:tab w:val="clear" w:pos="4536"/>
        <w:tab w:val="center" w:pos="6804"/>
        <w:tab w:val="clear" w:pos="9072"/>
        <w:tab w:val="center" w:pos="13608"/>
      </w:tabs>
      <w:spacing w:before="0" w:after="0"/>
    </w:pPr>
    <w:rPr>
      <w:color w:val="000000"/>
      <w:sz w:val="22"/>
      <w:szCs w:val="24"/>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b w:val="0"/>
      <w:caps w:val="0"/>
      <w:vanish/>
      <w:color w:val="808080"/>
      <w:sz w:val="24"/>
    </w:rPr>
  </w:style>
  <w:style w:type="character" w:customStyle="1" w:styleId="Italic">
    <w:name w:val="Italic"/>
    <w:uiPriority w:val="1"/>
    <w:qFormat/>
    <w:rsid w:val="004576CA"/>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szCs w:val="24"/>
    </w:rPr>
  </w:style>
  <w:style w:type="paragraph" w:customStyle="1" w:styleId="LineTop">
    <w:name w:val="LineTop"/>
    <w:basedOn w:val="Normal"/>
    <w:pPr>
      <w:pBdr>
        <w:top w:val="single" w:sz="4" w:space="0" w:color="auto"/>
      </w:pBdr>
      <w:jc w:val="center"/>
    </w:pPr>
    <w:rPr>
      <w:rFonts w:ascii="Arial" w:eastAsia="Arial" w:hAnsi="Arial" w:cs="Arial"/>
      <w:color w:val="000000"/>
      <w:sz w:val="16"/>
      <w:szCs w:val="24"/>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sid w:val="00EC60CE"/>
    <w:rPr>
      <w:sz w:val="24"/>
      <w:szCs w:val="24"/>
    </w:rPr>
  </w:style>
  <w:style w:type="paragraph" w:customStyle="1" w:styleId="Normal12">
    <w:name w:val="Normal12"/>
    <w:basedOn w:val="Normal"/>
    <w:pPr>
      <w:spacing w:after="240"/>
    </w:pPr>
    <w:rPr>
      <w:color w:val="000000"/>
      <w:sz w:val="24"/>
      <w:szCs w:val="24"/>
    </w:rPr>
  </w:style>
  <w:style w:type="paragraph" w:customStyle="1" w:styleId="Normal12Italic">
    <w:name w:val="Normal12Italic"/>
    <w:pPr>
      <w:spacing w:after="240"/>
    </w:pPr>
    <w:rPr>
      <w:i/>
      <w:color w:val="000000"/>
      <w:sz w:val="24"/>
      <w:szCs w:val="24"/>
    </w:rPr>
  </w:style>
  <w:style w:type="paragraph" w:customStyle="1" w:styleId="Normal12a12b">
    <w:name w:val="Normal12a12b"/>
    <w:basedOn w:val="Normal"/>
    <w:pPr>
      <w:spacing w:before="240" w:after="240"/>
    </w:pPr>
    <w:rPr>
      <w:color w:val="000000"/>
      <w:sz w:val="24"/>
      <w:szCs w:val="24"/>
    </w:rPr>
  </w:style>
  <w:style w:type="paragraph" w:customStyle="1" w:styleId="Normal24">
    <w:name w:val="Normal24"/>
    <w:basedOn w:val="Normal"/>
    <w:pPr>
      <w:spacing w:after="480"/>
    </w:pPr>
    <w:rPr>
      <w:color w:val="000000"/>
      <w:sz w:val="24"/>
      <w:szCs w:val="24"/>
    </w:rPr>
  </w:style>
  <w:style w:type="paragraph" w:customStyle="1" w:styleId="Normal6">
    <w:name w:val="Normal6"/>
    <w:basedOn w:val="Normal"/>
    <w:pPr>
      <w:spacing w:after="120"/>
    </w:pPr>
    <w:rPr>
      <w:color w:val="000000"/>
      <w:sz w:val="24"/>
      <w:szCs w:val="24"/>
    </w:rPr>
  </w:style>
  <w:style w:type="paragraph" w:customStyle="1" w:styleId="Normal6Italic">
    <w:name w:val="Normal6Italic"/>
    <w:basedOn w:val="Normal"/>
    <w:pPr>
      <w:spacing w:after="120"/>
    </w:pPr>
    <w:rPr>
      <w:i/>
      <w:color w:val="000000"/>
      <w:sz w:val="24"/>
      <w:szCs w:val="24"/>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sz w:val="24"/>
      <w:szCs w:val="24"/>
    </w:rPr>
  </w:style>
  <w:style w:type="paragraph" w:customStyle="1" w:styleId="NormalBold12b">
    <w:name w:val="NormalBold12b"/>
    <w:basedOn w:val="Normal"/>
    <w:pPr>
      <w:spacing w:before="240"/>
    </w:pPr>
    <w:rPr>
      <w:b/>
      <w:color w:val="000000"/>
      <w:sz w:val="24"/>
      <w:szCs w:val="24"/>
    </w:rPr>
  </w:style>
  <w:style w:type="paragraph" w:customStyle="1" w:styleId="Olang">
    <w:name w:val="Olang"/>
    <w:pPr>
      <w:spacing w:before="240" w:after="240"/>
      <w:jc w:val="right"/>
    </w:pPr>
    <w:rPr>
      <w:color w:val="000000"/>
      <w:sz w:val="24"/>
      <w:szCs w:val="24"/>
    </w:rPr>
  </w:style>
  <w:style w:type="paragraph" w:customStyle="1" w:styleId="RefPE">
    <w:name w:val="RefPE"/>
    <w:basedOn w:val="Normal"/>
    <w:rsid w:val="00A92086"/>
    <w:pPr>
      <w:spacing w:after="240"/>
      <w:jc w:val="right"/>
    </w:pPr>
    <w:rPr>
      <w:rFonts w:ascii="Arial" w:hAnsi="Arial"/>
      <w:b/>
      <w:sz w:val="24"/>
      <w:szCs w:val="24"/>
    </w:rPr>
  </w:style>
  <w:style w:type="paragraph" w:customStyle="1" w:styleId="RefProc">
    <w:name w:val="RefProc"/>
    <w:basedOn w:val="Normal"/>
    <w:pPr>
      <w:spacing w:after="240"/>
      <w:jc w:val="right"/>
    </w:pPr>
    <w:rPr>
      <w:rFonts w:ascii="Arial" w:eastAsia="Arial" w:hAnsi="Arial" w:cs="Arial"/>
      <w:b/>
      <w:caps/>
      <w:color w:val="000000"/>
      <w:sz w:val="22"/>
      <w:szCs w:val="24"/>
    </w:rPr>
  </w:style>
  <w:style w:type="paragraph" w:customStyle="1" w:styleId="StyleNormal6TimesNewRomanBoldItalic">
    <w:name w:val="Style Normal6 + TimesNewRoman Bold Italic"/>
    <w:pPr>
      <w:spacing w:after="120"/>
    </w:pPr>
    <w:rPr>
      <w:b/>
      <w:i/>
      <w:color w:val="000000"/>
      <w:sz w:val="24"/>
      <w:szCs w:val="24"/>
    </w:rPr>
  </w:style>
  <w:style w:type="paragraph" w:customStyle="1" w:styleId="StyleNormalBoldNotBold">
    <w:name w:val="Style NormalBold + Not Bold"/>
    <w:rPr>
      <w:b w:val="0"/>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style>
  <w:style w:type="paragraph" w:customStyle="1" w:styleId="TypeDocAM">
    <w:name w:val="TypeDocAM"/>
    <w:basedOn w:val="Normal"/>
    <w:pPr>
      <w:ind w:left="1418"/>
    </w:pPr>
    <w:rPr>
      <w:rFonts w:ascii="Arial" w:eastAsia="Arial" w:hAnsi="Arial" w:cs="Arial"/>
      <w:b/>
      <w:color w:val="000000"/>
      <w:sz w:val="48"/>
      <w:szCs w:val="24"/>
    </w:rPr>
  </w:style>
  <w:style w:type="character" w:customStyle="1" w:styleId="Underline">
    <w:name w:val="Underline"/>
    <w:uiPriority w:val="1"/>
    <w:qFormat/>
    <w:rsid w:val="001F3CAD"/>
    <w:rPr>
      <w:rFonts w:ascii="Times New Roman" w:hAnsi="Times New Roman"/>
      <w:sz w:val="24"/>
      <w:u w:val="single"/>
    </w:rPr>
  </w:style>
  <w:style w:type="paragraph" w:customStyle="1" w:styleId="ZCommittee">
    <w:name w:val="ZCommittee"/>
    <w:basedOn w:val="Normal"/>
    <w:next w:val="Normal"/>
    <w:pPr>
      <w:spacing w:line="220" w:lineRule="auto"/>
      <w:jc w:val="center"/>
    </w:pPr>
    <w:rPr>
      <w:rFonts w:ascii="Arial" w:eastAsia="Arial" w:hAnsi="Arial" w:cs="Arial"/>
      <w:i/>
      <w:color w:val="000000"/>
      <w:sz w:val="22"/>
      <w:szCs w:val="24"/>
    </w:rPr>
  </w:style>
  <w:style w:type="paragraph" w:customStyle="1" w:styleId="ZDate">
    <w:name w:val="ZDate"/>
    <w:basedOn w:val="Normal"/>
    <w:pPr>
      <w:spacing w:after="168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AM_Com_NonLegReport</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XM</vt:lpwstr>
  </property>
  <property fmtid="{D5CDD505-2E9C-101B-9397-08002B2CF9AE}" pid="3" name="&lt;FdR&gt;">
    <vt:lpwstr>1114373</vt:lpwstr>
  </property>
  <property fmtid="{D5CDD505-2E9C-101B-9397-08002B2CF9AE}" pid="4" name="&lt;FooterPath&gt;">
    <vt:lpwstr>AM\1114373XM.doc</vt:lpwstr>
  </property>
  <property fmtid="{D5CDD505-2E9C-101B-9397-08002B2CF9AE}" pid="5" name="&lt;Model&gt;">
    <vt:lpwstr>AM_Com_NonLegReport</vt:lpwstr>
  </property>
  <property fmtid="{D5CDD505-2E9C-101B-9397-08002B2CF9AE}" pid="6" name="&lt;Type&gt;">
    <vt:lpwstr>AM</vt:lpwstr>
  </property>
  <property fmtid="{D5CDD505-2E9C-101B-9397-08002B2CF9AE}" pid="7" name="DMXMLUID">
    <vt:lpwstr>20170120-113251-150667-376761</vt:lpwstr>
  </property>
  <property fmtid="{D5CDD505-2E9C-101B-9397-08002B2CF9AE}" pid="8" name="PE Number">
    <vt:lpwstr>597.481</vt:lpwstr>
  </property>
  <property fmtid="{D5CDD505-2E9C-101B-9397-08002B2CF9AE}" pid="9" name="UID">
    <vt:lpwstr>eu.europa.europarl-DIN1-2017-0000006104_02.00-xm-01.00_text-xml</vt:lpwstr>
  </property>
</Properties>
</file>